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AFB8FB">
      <w:pPr>
        <w:spacing w:line="700" w:lineRule="exact"/>
        <w:rPr>
          <w:rFonts w:eastAsia="黑体"/>
        </w:rPr>
      </w:pPr>
      <w:r>
        <w:rPr>
          <w:rFonts w:eastAsia="黑体"/>
        </w:rPr>
        <w:t>附件1：</w:t>
      </w:r>
    </w:p>
    <w:p w14:paraId="68D6F2ED">
      <w:pPr>
        <w:spacing w:line="700" w:lineRule="exact"/>
        <w:rPr>
          <w:rFonts w:eastAsia="黑体"/>
        </w:rPr>
      </w:pPr>
    </w:p>
    <w:p w14:paraId="22650810">
      <w:pPr>
        <w:spacing w:line="700" w:lineRule="exact"/>
        <w:rPr>
          <w:rFonts w:eastAsia="黑体"/>
        </w:rPr>
      </w:pPr>
    </w:p>
    <w:p w14:paraId="483ED39B">
      <w:pPr>
        <w:spacing w:line="700" w:lineRule="exact"/>
        <w:rPr>
          <w:rFonts w:eastAsia="黑体"/>
        </w:rPr>
      </w:pPr>
    </w:p>
    <w:p w14:paraId="6DF54521">
      <w:pPr>
        <w:jc w:val="center"/>
        <w:rPr>
          <w:rFonts w:hint="eastAsia" w:eastAsia="方正小标宋简体"/>
          <w:sz w:val="44"/>
          <w:szCs w:val="44"/>
          <w:lang w:val="en-US" w:eastAsia="zh-CN"/>
        </w:rPr>
      </w:pPr>
      <w:r>
        <w:rPr>
          <w:rFonts w:hint="default" w:eastAsia="方正小标宋简体"/>
          <w:sz w:val="44"/>
          <w:szCs w:val="44"/>
          <w:lang w:eastAsia="zh-CN"/>
        </w:rPr>
        <w:t>通榆县市场监督管理局</w:t>
      </w:r>
      <w:r>
        <w:rPr>
          <w:rFonts w:hint="eastAsia" w:eastAsia="方正小标宋简体"/>
          <w:sz w:val="44"/>
          <w:szCs w:val="44"/>
          <w:lang w:eastAsia="zh-CN"/>
        </w:rPr>
        <w:t>（</w:t>
      </w:r>
      <w:r>
        <w:rPr>
          <w:rFonts w:hint="eastAsia" w:eastAsia="方正小标宋简体"/>
          <w:sz w:val="44"/>
          <w:szCs w:val="44"/>
          <w:lang w:val="en-US" w:eastAsia="zh-CN"/>
        </w:rPr>
        <w:t>汇总）</w:t>
      </w:r>
      <w:bookmarkStart w:id="0" w:name="_GoBack"/>
      <w:bookmarkEnd w:id="0"/>
    </w:p>
    <w:p w14:paraId="65BEF383">
      <w:pPr>
        <w:jc w:val="center"/>
        <w:rPr>
          <w:rFonts w:eastAsia="方正小标宋简体"/>
          <w:sz w:val="44"/>
          <w:szCs w:val="44"/>
        </w:rPr>
      </w:pPr>
      <w:r>
        <w:rPr>
          <w:rFonts w:hint="eastAsia" w:eastAsia="方正小标宋简体"/>
          <w:sz w:val="44"/>
          <w:szCs w:val="44"/>
          <w:lang w:eastAsia="zh-CN"/>
        </w:rPr>
        <w:t>202</w:t>
      </w:r>
      <w:r>
        <w:rPr>
          <w:rFonts w:hint="eastAsia" w:eastAsia="方正小标宋简体"/>
          <w:sz w:val="44"/>
          <w:szCs w:val="44"/>
          <w:lang w:val="en-US" w:eastAsia="zh-CN"/>
        </w:rPr>
        <w:t>5</w:t>
      </w:r>
      <w:r>
        <w:rPr>
          <w:rFonts w:eastAsia="方正小标宋简体"/>
          <w:sz w:val="44"/>
          <w:szCs w:val="44"/>
        </w:rPr>
        <w:t>年部门预算</w:t>
      </w:r>
    </w:p>
    <w:p w14:paraId="6645A666">
      <w:pPr>
        <w:jc w:val="left"/>
      </w:pPr>
      <w:r>
        <w:tab/>
      </w:r>
      <w:r>
        <w:tab/>
      </w:r>
      <w:r>
        <w:tab/>
      </w:r>
      <w:r>
        <w:tab/>
      </w:r>
      <w:r>
        <w:tab/>
      </w:r>
      <w:r>
        <w:tab/>
      </w:r>
    </w:p>
    <w:p w14:paraId="07F6957E">
      <w:pPr>
        <w:jc w:val="left"/>
      </w:pPr>
    </w:p>
    <w:p w14:paraId="2B600DE9">
      <w:pPr>
        <w:jc w:val="left"/>
      </w:pPr>
    </w:p>
    <w:p w14:paraId="37CC6146">
      <w:pPr>
        <w:jc w:val="left"/>
      </w:pPr>
    </w:p>
    <w:p w14:paraId="6368CE92">
      <w:pPr>
        <w:jc w:val="left"/>
      </w:pPr>
    </w:p>
    <w:p w14:paraId="52354FEB">
      <w:pPr>
        <w:jc w:val="center"/>
        <w:rPr>
          <w:rFonts w:hint="default" w:eastAsia="方正小标宋简体"/>
          <w:sz w:val="44"/>
          <w:szCs w:val="44"/>
          <w:lang w:eastAsia="zh-CN"/>
        </w:rPr>
      </w:pPr>
      <w:r>
        <w:rPr>
          <w:rFonts w:hint="eastAsia" w:eastAsia="方正小标宋简体"/>
          <w:sz w:val="44"/>
          <w:szCs w:val="44"/>
          <w:lang w:val="en-US" w:eastAsia="zh-CN"/>
        </w:rPr>
        <w:t>2025年2月5日</w:t>
      </w:r>
    </w:p>
    <w:p w14:paraId="40B2FB7A">
      <w:pPr>
        <w:jc w:val="center"/>
        <w:rPr>
          <w:rFonts w:hint="default" w:eastAsia="方正小标宋简体"/>
          <w:sz w:val="44"/>
          <w:szCs w:val="44"/>
          <w:lang w:eastAsia="zh-CN"/>
        </w:rPr>
      </w:pPr>
    </w:p>
    <w:p w14:paraId="19C2EE61">
      <w:pPr>
        <w:jc w:val="left"/>
      </w:pPr>
    </w:p>
    <w:p w14:paraId="4C3F024A">
      <w:pPr>
        <w:jc w:val="left"/>
      </w:pPr>
    </w:p>
    <w:p w14:paraId="69E806D6">
      <w:pPr>
        <w:rPr>
          <w:rFonts w:eastAsia="黑体"/>
        </w:rPr>
      </w:pPr>
    </w:p>
    <w:p w14:paraId="0C0A6C0E">
      <w:pPr>
        <w:ind w:firstLine="640" w:firstLineChars="200"/>
        <w:rPr>
          <w:rFonts w:eastAsia="黑体"/>
        </w:rPr>
      </w:pPr>
    </w:p>
    <w:p w14:paraId="72C646FC">
      <w:pPr>
        <w:ind w:firstLine="640" w:firstLineChars="200"/>
        <w:rPr>
          <w:rFonts w:eastAsia="黑体"/>
        </w:rPr>
      </w:pPr>
      <w:r>
        <w:rPr>
          <w:rFonts w:eastAsia="黑体"/>
        </w:rPr>
        <w:br w:type="page"/>
      </w:r>
    </w:p>
    <w:p w14:paraId="68EC59FF">
      <w:pPr>
        <w:ind w:firstLine="640" w:firstLineChars="200"/>
        <w:rPr>
          <w:rFonts w:eastAsia="黑体"/>
        </w:rPr>
      </w:pPr>
    </w:p>
    <w:p w14:paraId="6DA5CE96">
      <w:pPr>
        <w:jc w:val="center"/>
        <w:rPr>
          <w:rFonts w:eastAsia="方正小标宋简体"/>
          <w:sz w:val="44"/>
          <w:szCs w:val="44"/>
        </w:rPr>
      </w:pPr>
      <w:r>
        <w:rPr>
          <w:rFonts w:eastAsia="方正小标宋简体"/>
          <w:sz w:val="44"/>
          <w:szCs w:val="44"/>
        </w:rPr>
        <w:t>目  录</w:t>
      </w:r>
    </w:p>
    <w:p w14:paraId="22AD0217">
      <w:pPr>
        <w:rPr>
          <w:rFonts w:eastAsia="黑体"/>
        </w:rPr>
      </w:pPr>
      <w:r>
        <w:rPr>
          <w:rFonts w:eastAsia="黑体"/>
        </w:rPr>
        <w:tab/>
      </w:r>
      <w:r>
        <w:rPr>
          <w:rFonts w:eastAsia="黑体"/>
        </w:rPr>
        <w:tab/>
      </w:r>
      <w:r>
        <w:rPr>
          <w:rFonts w:eastAsia="黑体"/>
        </w:rPr>
        <w:tab/>
      </w:r>
      <w:r>
        <w:rPr>
          <w:rFonts w:eastAsia="黑体"/>
        </w:rPr>
        <w:tab/>
      </w:r>
      <w:r>
        <w:rPr>
          <w:rFonts w:eastAsia="黑体"/>
        </w:rPr>
        <w:tab/>
      </w:r>
    </w:p>
    <w:p w14:paraId="42F22AFB">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14:paraId="5B48FC39">
      <w:pPr>
        <w:ind w:left="320" w:leftChars="100" w:firstLine="320" w:firstLineChars="100"/>
      </w:pPr>
      <w:r>
        <w:t>一、主要职能</w:t>
      </w:r>
    </w:p>
    <w:p w14:paraId="3C805142">
      <w:pPr>
        <w:ind w:left="320" w:leftChars="100" w:firstLine="320" w:firstLineChars="100"/>
      </w:pPr>
      <w:r>
        <w:t>二、机构设置</w:t>
      </w:r>
    </w:p>
    <w:p w14:paraId="2DD2E7C3">
      <w:pPr>
        <w:rPr>
          <w:rFonts w:eastAsia="黑体"/>
        </w:rPr>
      </w:pPr>
      <w:r>
        <w:rPr>
          <w:rFonts w:eastAsia="黑体"/>
        </w:rPr>
        <w:t>第二部分  预算表格</w:t>
      </w:r>
    </w:p>
    <w:p w14:paraId="5D3F603B">
      <w:pPr>
        <w:ind w:left="320" w:leftChars="100" w:firstLine="320" w:firstLineChars="100"/>
      </w:pPr>
      <w:r>
        <w:t>一、收支</w:t>
      </w:r>
      <w:r>
        <w:rPr>
          <w:rFonts w:hint="eastAsia"/>
        </w:rPr>
        <w:t>总</w:t>
      </w:r>
      <w:r>
        <w:t>表</w:t>
      </w:r>
    </w:p>
    <w:p w14:paraId="4B7CDDFF">
      <w:pPr>
        <w:ind w:left="320" w:leftChars="100" w:firstLine="320" w:firstLineChars="100"/>
      </w:pPr>
      <w:r>
        <w:t>二、收入</w:t>
      </w:r>
      <w:r>
        <w:rPr>
          <w:rFonts w:hint="eastAsia"/>
        </w:rPr>
        <w:t>总</w:t>
      </w:r>
      <w:r>
        <w:t>表</w:t>
      </w:r>
    </w:p>
    <w:p w14:paraId="0BCDFD69">
      <w:pPr>
        <w:ind w:left="320" w:leftChars="100" w:firstLine="320" w:firstLineChars="100"/>
      </w:pPr>
      <w:r>
        <w:t>三、支出</w:t>
      </w:r>
      <w:r>
        <w:rPr>
          <w:rFonts w:hint="eastAsia"/>
        </w:rPr>
        <w:t>总</w:t>
      </w:r>
      <w:r>
        <w:t>表</w:t>
      </w:r>
    </w:p>
    <w:p w14:paraId="49BFAEEC">
      <w:pPr>
        <w:ind w:left="320" w:leftChars="100" w:firstLine="320" w:firstLineChars="100"/>
      </w:pPr>
      <w:r>
        <w:t>四、财政拨款收支</w:t>
      </w:r>
      <w:r>
        <w:rPr>
          <w:rFonts w:hint="eastAsia"/>
        </w:rPr>
        <w:t>总</w:t>
      </w:r>
      <w:r>
        <w:t>表</w:t>
      </w:r>
    </w:p>
    <w:p w14:paraId="71691169">
      <w:pPr>
        <w:ind w:left="320" w:leftChars="100" w:firstLine="320" w:firstLineChars="100"/>
        <w:rPr>
          <w:rFonts w:hint="eastAsia"/>
        </w:rPr>
      </w:pPr>
      <w:r>
        <w:t>五、</w:t>
      </w:r>
      <w:r>
        <w:rPr>
          <w:rFonts w:hint="eastAsia"/>
        </w:rPr>
        <w:t>一般公共预算支出表</w:t>
      </w:r>
    </w:p>
    <w:p w14:paraId="54B42F52">
      <w:pPr>
        <w:ind w:left="320" w:leftChars="100" w:firstLine="320" w:firstLineChars="100"/>
        <w:rPr>
          <w:rFonts w:hint="eastAsia"/>
        </w:rPr>
      </w:pPr>
      <w:r>
        <w:t>六、</w:t>
      </w:r>
      <w:r>
        <w:rPr>
          <w:rFonts w:hint="eastAsia"/>
        </w:rPr>
        <w:t>一般公共预算基本支出表</w:t>
      </w:r>
    </w:p>
    <w:p w14:paraId="7518E639">
      <w:pPr>
        <w:ind w:left="320" w:leftChars="100" w:firstLine="320" w:firstLineChars="100"/>
      </w:pPr>
      <w:r>
        <w:t>七、一般公共预算“三公”经费支出表</w:t>
      </w:r>
    </w:p>
    <w:p w14:paraId="7286AD9F">
      <w:pPr>
        <w:ind w:left="320" w:leftChars="100" w:firstLine="320" w:firstLineChars="100"/>
      </w:pPr>
      <w:r>
        <w:t>八、政府性基金预算支出表</w:t>
      </w:r>
    </w:p>
    <w:p w14:paraId="35709832">
      <w:pPr>
        <w:ind w:left="320" w:leftChars="100" w:firstLine="320" w:firstLineChars="100"/>
        <w:rPr>
          <w:rFonts w:hint="eastAsia"/>
        </w:rPr>
      </w:pPr>
      <w:r>
        <w:rPr>
          <w:rFonts w:hint="eastAsia"/>
        </w:rPr>
        <w:t>九、国有资本经营</w:t>
      </w:r>
      <w:r>
        <w:t>预算支出表</w:t>
      </w:r>
    </w:p>
    <w:p w14:paraId="61239276">
      <w:pPr>
        <w:ind w:left="320" w:leftChars="100" w:firstLine="320" w:firstLineChars="100"/>
        <w:rPr>
          <w:rFonts w:hint="eastAsia"/>
        </w:rPr>
      </w:pPr>
      <w:r>
        <w:rPr>
          <w:rFonts w:hint="eastAsia"/>
        </w:rPr>
        <w:t>十、项目支出表</w:t>
      </w:r>
    </w:p>
    <w:p w14:paraId="720DE209">
      <w:pPr>
        <w:ind w:left="320" w:leftChars="100" w:firstLine="320" w:firstLineChars="100"/>
        <w:rPr>
          <w:rFonts w:hint="eastAsia"/>
        </w:rPr>
      </w:pPr>
      <w:r>
        <w:rPr>
          <w:rFonts w:hint="eastAsia"/>
        </w:rPr>
        <w:t>十一、项目支出绩效目标表</w:t>
      </w:r>
    </w:p>
    <w:p w14:paraId="08352489">
      <w:pPr>
        <w:rPr>
          <w:rFonts w:eastAsia="黑体"/>
        </w:rPr>
      </w:pPr>
      <w:r>
        <w:rPr>
          <w:rFonts w:eastAsia="黑体"/>
        </w:rPr>
        <w:t>第三部分  情况说明</w:t>
      </w:r>
    </w:p>
    <w:p w14:paraId="139B13C3">
      <w:pPr>
        <w:rPr>
          <w:rFonts w:eastAsia="黑体"/>
        </w:rPr>
      </w:pPr>
      <w:r>
        <w:rPr>
          <w:rFonts w:eastAsia="黑体"/>
        </w:rPr>
        <w:t>第四部分  名词解释</w:t>
      </w:r>
    </w:p>
    <w:p w14:paraId="2D724AD1">
      <w:pPr>
        <w:rPr>
          <w:rFonts w:eastAsia="黑体"/>
        </w:rPr>
      </w:pPr>
      <w:r>
        <w:rPr>
          <w:rFonts w:eastAsia="黑体"/>
        </w:rPr>
        <w:br w:type="page"/>
      </w:r>
    </w:p>
    <w:p w14:paraId="350C2CE6">
      <w:pPr>
        <w:ind w:firstLine="720" w:firstLineChars="200"/>
        <w:jc w:val="center"/>
        <w:rPr>
          <w:rFonts w:eastAsia="黑体"/>
          <w:sz w:val="36"/>
          <w:szCs w:val="36"/>
        </w:rPr>
      </w:pPr>
      <w:r>
        <w:rPr>
          <w:rFonts w:eastAsia="黑体"/>
          <w:sz w:val="36"/>
          <w:szCs w:val="36"/>
        </w:rPr>
        <w:t>第一部分 部门概况</w:t>
      </w:r>
    </w:p>
    <w:p w14:paraId="5F261DAD">
      <w:pPr>
        <w:ind w:firstLine="640" w:firstLineChars="200"/>
        <w:rPr>
          <w:rFonts w:eastAsia="楷体_GB2312"/>
        </w:rPr>
      </w:pPr>
    </w:p>
    <w:p w14:paraId="426A3593">
      <w:pPr>
        <w:ind w:firstLine="640" w:firstLineChars="200"/>
        <w:rPr>
          <w:rFonts w:eastAsia="楷体_GB2312"/>
        </w:rPr>
      </w:pPr>
      <w:r>
        <w:rPr>
          <w:rFonts w:eastAsia="楷体_GB2312"/>
        </w:rPr>
        <w:t>一、主要职能</w:t>
      </w:r>
    </w:p>
    <w:p w14:paraId="66C1A627">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（一）贯彻执行国家、省、市有关工商行政管理、质量技术监督、食品药品监督管理等方面的法律、法规和政策；拟订相关规范性文件和政策、措施并组织实施。</w:t>
      </w:r>
    </w:p>
    <w:p w14:paraId="1D3B39D7">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（二）拟订并组织实施市场监督管理事业发展规划和技术机构建设规划；组织推进质量发展工作。</w:t>
      </w:r>
    </w:p>
    <w:p w14:paraId="30A149A5">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（三）负责涉及工商行政管理、质量技术监督、食品药品监督管理的各类行政审批和行政许可并监督管理。组织查处违反工商行政管理、质量技术监督、食品药品监督管理法律、法规、规章的行为。</w:t>
      </w:r>
    </w:p>
    <w:p w14:paraId="210A1771">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（四）依法承担对各类市场经营秩序监管责任，维护公平竞争的市场经营秩序；组织开展企业信用体系建设，推进政府企业信用、行业信用建设，实施信用分类管理；依法监督管理经纪人、经纪机构及经纪活动。</w:t>
      </w:r>
    </w:p>
    <w:p w14:paraId="769C80E2">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（五）依法承担消费者权益保护责任，建立消费者权益保护体系，组织指导消费维权工作；负责做好涉及工商行政管理、质量技术监督、食品药品监督管理的申诉和举报工作。</w:t>
      </w:r>
    </w:p>
    <w:p w14:paraId="47F1E03D">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（六）依法实施合同行政监督管理，规范合同行为；负责商标监督管理工作；承担辖区内酒类流通管理职责</w:t>
      </w:r>
    </w:p>
    <w:p w14:paraId="21C33806">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（七）依法承担质量监督管理工作。负责质量宏观管理和产品（商品）质量监督检查工作；组织产品（商品）质量预警、监测工作；依法组织协调重大质量事故的调查处理和缺陷产品（商品）召回制度。</w:t>
      </w:r>
    </w:p>
    <w:p w14:paraId="4719CE69">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（八）负责管理计量工作；组织推行法定计量单位和国家计量制度；依法管理辖区计量器具及量值传递和比对工作；负责规范和监督商品计量和市场计量行为。</w:t>
      </w:r>
    </w:p>
    <w:p w14:paraId="4040710B">
      <w:pPr>
        <w:pStyle w:val="51"/>
        <w:ind w:firstLine="640" w:firstLineChars="200"/>
        <w:rPr>
          <w:rFonts w:hint="eastAsia" w:ascii="仿宋_GB2312" w:hAnsi="仿宋_GB2312" w:eastAsia="仿宋_GB2312" w:cs="仿宋_GB2312"/>
          <w:lang w:eastAsia="zh-CN"/>
        </w:rPr>
      </w:pPr>
      <w:r>
        <w:rPr>
          <w:rFonts w:hint="eastAsia" w:ascii="仿宋_GB2312" w:hAnsi="仿宋_GB2312" w:eastAsia="仿宋_GB2312" w:cs="仿宋_GB2312"/>
        </w:rPr>
        <w:t>（九）负责管理标准化工作；组织协调和指导推动各部门、</w:t>
      </w:r>
    </w:p>
    <w:p w14:paraId="41A421B7">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各行业的标准化工作；依法组织制定地方标准规范；依法监督标准的实施。</w:t>
      </w:r>
    </w:p>
    <w:p w14:paraId="363CA235">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（十）负责管理合格评定工作；依法负责检验机构及其检验服务活动的监督管理工作；规范和监督认证市场行为；负责工业产品生产许可证和能效标识的监督管</w:t>
      </w:r>
    </w:p>
    <w:p w14:paraId="474926FF">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（十一）依法承担食品安全监督管理工作。负责食品质量监督抽查、检测及处理工作，负责监督实施食品行政许可，承担食品安全检查、整顿治理和食品安全突发事件的应对处置。</w:t>
      </w:r>
    </w:p>
    <w:p w14:paraId="2BE727A1">
      <w:pPr>
        <w:pStyle w:val="51"/>
        <w:ind w:firstLine="640" w:firstLineChars="200"/>
        <w:rPr>
          <w:rFonts w:hint="eastAsia" w:ascii="黑体" w:hAnsi="黑体" w:eastAsia="黑体" w:cs="黑体"/>
          <w:kern w:val="0"/>
          <w:szCs w:val="32"/>
          <w:lang w:eastAsia="zh-CN" w:bidi="ar"/>
        </w:rPr>
      </w:pPr>
      <w:r>
        <w:rPr>
          <w:rFonts w:hint="eastAsia" w:ascii="仿宋_GB2312" w:hAnsi="仿宋_GB2312" w:eastAsia="仿宋_GB2312" w:cs="仿宋_GB2312"/>
        </w:rPr>
        <w:t>（十二）负责药品、化妆品、医疗器械的监督管理；组织实施执业药师资格认定制度，配合实施医药从业人员职业资格准入制度；负责特种设备的安全监察工作</w:t>
      </w:r>
      <w:r>
        <w:rPr>
          <w:rFonts w:hint="eastAsia" w:ascii="黑体" w:hAnsi="黑体" w:eastAsia="黑体" w:cs="黑体"/>
          <w:kern w:val="0"/>
          <w:szCs w:val="32"/>
          <w:lang w:bidi="ar"/>
        </w:rPr>
        <w:t>。</w:t>
      </w:r>
    </w:p>
    <w:p w14:paraId="05C4C677">
      <w:pPr>
        <w:widowControl/>
        <w:ind w:firstLine="640" w:firstLineChars="200"/>
        <w:jc w:val="left"/>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（十三）承担县食品安全委员会日常工作。负责食品安全综合协调，推动健全协调联动机制。</w:t>
      </w:r>
    </w:p>
    <w:p w14:paraId="4CCB6C84">
      <w:pPr>
        <w:widowControl/>
        <w:ind w:firstLine="640" w:firstLineChars="200"/>
        <w:jc w:val="left"/>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（十四）承办县委、县政府及县食品安全委员会交办的其他事项。</w:t>
      </w:r>
    </w:p>
    <w:p w14:paraId="6B31866C">
      <w:pPr>
        <w:ind w:firstLine="640" w:firstLineChars="200"/>
      </w:pPr>
      <w:r>
        <w:rPr>
          <w:rFonts w:eastAsia="楷体_GB2312"/>
        </w:rPr>
        <w:t>二、机构设置</w:t>
      </w:r>
    </w:p>
    <w:p w14:paraId="317646E6">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none"/>
          <w:lang w:eastAsia="zh-CN"/>
        </w:rPr>
        <w:t>通榆县市场监督管理局</w:t>
      </w:r>
      <w:r>
        <w:rPr>
          <w:rFonts w:hint="eastAsia" w:ascii="仿宋_GB2312" w:hAnsi="仿宋_GB2312" w:eastAsia="仿宋_GB2312" w:cs="仿宋_GB2312"/>
        </w:rPr>
        <w:t>内</w:t>
      </w:r>
      <w:r>
        <w:rPr>
          <w:rFonts w:hint="eastAsia" w:ascii="仿宋_GB2312" w:hAnsi="仿宋_GB2312" w:eastAsia="仿宋_GB2312" w:cs="仿宋_GB2312"/>
          <w:u w:val="none"/>
        </w:rPr>
        <w:t>设</w:t>
      </w:r>
      <w:r>
        <w:rPr>
          <w:rFonts w:hint="eastAsia" w:ascii="仿宋_GB2312" w:hAnsi="仿宋_GB2312" w:eastAsia="仿宋_GB2312" w:cs="仿宋_GB2312"/>
          <w:u w:val="none"/>
          <w:lang w:val="en-US" w:eastAsia="zh-CN"/>
        </w:rPr>
        <w:t>3</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通榆县市场监管综合行政执法大队、通榆县食品检验检测中心、通榆县消费投诉受理中心</w:t>
      </w:r>
      <w:r>
        <w:rPr>
          <w:rFonts w:hint="eastAsia" w:ascii="仿宋_GB2312" w:hAnsi="仿宋_GB2312" w:eastAsia="仿宋_GB2312" w:cs="仿宋_GB2312"/>
        </w:rPr>
        <w:t>。</w:t>
      </w:r>
    </w:p>
    <w:p w14:paraId="5FDA06E0">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lang w:val="en-US" w:eastAsia="zh-CN"/>
        </w:rPr>
        <w:t>3</w:t>
      </w:r>
      <w:r>
        <w:rPr>
          <w:rFonts w:hint="eastAsia" w:ascii="仿宋_GB2312" w:hAnsi="仿宋_GB2312" w:eastAsia="仿宋_GB2312" w:cs="仿宋_GB2312"/>
        </w:rPr>
        <w:t>家预算单位，分别为</w:t>
      </w:r>
      <w:r>
        <w:rPr>
          <w:rFonts w:hint="eastAsia" w:ascii="仿宋_GB2312" w:hAnsi="仿宋_GB2312" w:eastAsia="仿宋_GB2312" w:cs="仿宋_GB2312"/>
          <w:lang w:eastAsia="zh-CN"/>
        </w:rPr>
        <w:t>通榆县市场监管综合行政执法大队、通榆县食品检验检测中心、通榆县消费投诉受理中心</w:t>
      </w:r>
      <w:r>
        <w:rPr>
          <w:rFonts w:hint="eastAsia" w:ascii="仿宋_GB2312" w:hAnsi="仿宋_GB2312" w:eastAsia="仿宋_GB2312" w:cs="仿宋_GB2312"/>
        </w:rPr>
        <w:t>。</w:t>
      </w:r>
    </w:p>
    <w:p w14:paraId="36220D4F">
      <w:pPr>
        <w:pStyle w:val="51"/>
        <w:ind w:firstLine="640" w:firstLineChars="200"/>
        <w:rPr>
          <w:rFonts w:eastAsia="楷体"/>
        </w:rPr>
      </w:pPr>
    </w:p>
    <w:p w14:paraId="04040A5E">
      <w:pPr>
        <w:pStyle w:val="51"/>
        <w:ind w:firstLine="640" w:firstLineChars="200"/>
        <w:rPr>
          <w:rFonts w:eastAsia="楷体"/>
        </w:rPr>
      </w:pPr>
    </w:p>
    <w:p w14:paraId="70EB89F6">
      <w:pPr>
        <w:pStyle w:val="51"/>
        <w:ind w:firstLine="640" w:firstLineChars="200"/>
        <w:rPr>
          <w:rFonts w:hAnsi="楷体" w:eastAsia="楷体"/>
        </w:rPr>
      </w:pPr>
    </w:p>
    <w:p w14:paraId="44E5FA62">
      <w:pPr>
        <w:pStyle w:val="51"/>
        <w:ind w:firstLine="640" w:firstLineChars="200"/>
        <w:rPr>
          <w:rFonts w:hAnsi="楷体" w:eastAsia="楷体"/>
        </w:rPr>
      </w:pPr>
    </w:p>
    <w:p w14:paraId="57093A2B">
      <w:pPr>
        <w:ind w:firstLine="720" w:firstLineChars="200"/>
        <w:jc w:val="center"/>
        <w:rPr>
          <w:rFonts w:eastAsia="黑体"/>
          <w:sz w:val="36"/>
          <w:szCs w:val="36"/>
        </w:rPr>
      </w:pPr>
    </w:p>
    <w:p w14:paraId="71214287">
      <w:pPr>
        <w:ind w:firstLine="720" w:firstLineChars="200"/>
        <w:jc w:val="center"/>
        <w:rPr>
          <w:rFonts w:eastAsia="黑体"/>
          <w:sz w:val="36"/>
          <w:szCs w:val="36"/>
        </w:rPr>
      </w:pPr>
    </w:p>
    <w:p w14:paraId="0C2DAB21">
      <w:pPr>
        <w:ind w:firstLine="720" w:firstLineChars="200"/>
        <w:jc w:val="center"/>
        <w:rPr>
          <w:rFonts w:eastAsia="黑体"/>
          <w:sz w:val="36"/>
          <w:szCs w:val="36"/>
        </w:rPr>
      </w:pPr>
    </w:p>
    <w:p w14:paraId="7014D5E6">
      <w:pPr>
        <w:ind w:firstLine="720" w:firstLineChars="200"/>
        <w:jc w:val="center"/>
        <w:rPr>
          <w:rFonts w:eastAsia="黑体"/>
          <w:sz w:val="36"/>
          <w:szCs w:val="36"/>
        </w:rPr>
      </w:pPr>
    </w:p>
    <w:p w14:paraId="5C6F0208">
      <w:pPr>
        <w:ind w:firstLine="720" w:firstLineChars="200"/>
        <w:jc w:val="center"/>
        <w:rPr>
          <w:rFonts w:eastAsia="黑体"/>
          <w:sz w:val="36"/>
          <w:szCs w:val="36"/>
        </w:rPr>
      </w:pPr>
    </w:p>
    <w:p w14:paraId="058F339A">
      <w:pPr>
        <w:ind w:firstLine="720" w:firstLineChars="200"/>
        <w:jc w:val="center"/>
        <w:rPr>
          <w:rFonts w:eastAsia="黑体"/>
          <w:sz w:val="36"/>
          <w:szCs w:val="36"/>
        </w:rPr>
      </w:pPr>
    </w:p>
    <w:p w14:paraId="556E21D0">
      <w:pPr>
        <w:ind w:firstLine="720" w:firstLineChars="200"/>
        <w:jc w:val="center"/>
        <w:rPr>
          <w:rFonts w:eastAsia="黑体"/>
          <w:sz w:val="36"/>
          <w:szCs w:val="36"/>
        </w:rPr>
      </w:pPr>
    </w:p>
    <w:p w14:paraId="3054481F">
      <w:pPr>
        <w:ind w:firstLine="720" w:firstLineChars="200"/>
        <w:jc w:val="center"/>
        <w:rPr>
          <w:rFonts w:eastAsia="黑体"/>
          <w:sz w:val="36"/>
          <w:szCs w:val="36"/>
        </w:rPr>
      </w:pPr>
    </w:p>
    <w:p w14:paraId="64637809">
      <w:pPr>
        <w:ind w:firstLine="720" w:firstLineChars="200"/>
        <w:jc w:val="center"/>
        <w:rPr>
          <w:rFonts w:eastAsia="黑体"/>
          <w:sz w:val="36"/>
          <w:szCs w:val="36"/>
        </w:rPr>
      </w:pPr>
    </w:p>
    <w:p w14:paraId="5F1C4C2D">
      <w:pPr>
        <w:ind w:firstLine="720" w:firstLineChars="200"/>
        <w:jc w:val="center"/>
        <w:rPr>
          <w:rFonts w:eastAsia="黑体"/>
          <w:sz w:val="36"/>
          <w:szCs w:val="36"/>
        </w:rPr>
      </w:pPr>
    </w:p>
    <w:p w14:paraId="58E76BC1">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14:paraId="7A5E46D9">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14:paraId="23B87CC3">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14:paraId="672C6D3E">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14:paraId="2719679C">
            <w:pPr>
              <w:widowControl/>
              <w:jc w:val="center"/>
              <w:rPr>
                <w:rFonts w:eastAsia="宋体"/>
                <w:kern w:val="0"/>
                <w:sz w:val="20"/>
              </w:rPr>
            </w:pPr>
          </w:p>
        </w:tc>
        <w:tc>
          <w:tcPr>
            <w:tcW w:w="1200" w:type="dxa"/>
            <w:tcBorders>
              <w:top w:val="nil"/>
              <w:left w:val="nil"/>
              <w:bottom w:val="nil"/>
              <w:right w:val="nil"/>
            </w:tcBorders>
            <w:noWrap w:val="0"/>
            <w:vAlign w:val="center"/>
          </w:tcPr>
          <w:p w14:paraId="37C859F9">
            <w:pPr>
              <w:widowControl/>
              <w:jc w:val="center"/>
              <w:rPr>
                <w:rFonts w:eastAsia="宋体"/>
                <w:kern w:val="0"/>
                <w:sz w:val="20"/>
              </w:rPr>
            </w:pPr>
          </w:p>
        </w:tc>
        <w:tc>
          <w:tcPr>
            <w:tcW w:w="2498" w:type="dxa"/>
            <w:gridSpan w:val="2"/>
            <w:tcBorders>
              <w:top w:val="nil"/>
              <w:left w:val="nil"/>
              <w:bottom w:val="nil"/>
              <w:right w:val="nil"/>
            </w:tcBorders>
            <w:noWrap w:val="0"/>
            <w:vAlign w:val="center"/>
          </w:tcPr>
          <w:p w14:paraId="7486ED0E">
            <w:pPr>
              <w:widowControl/>
              <w:jc w:val="center"/>
              <w:rPr>
                <w:rFonts w:eastAsia="宋体"/>
                <w:kern w:val="0"/>
                <w:sz w:val="20"/>
              </w:rPr>
            </w:pPr>
          </w:p>
        </w:tc>
        <w:tc>
          <w:tcPr>
            <w:tcW w:w="2340" w:type="dxa"/>
            <w:gridSpan w:val="3"/>
            <w:tcBorders>
              <w:top w:val="nil"/>
              <w:left w:val="nil"/>
              <w:bottom w:val="nil"/>
              <w:right w:val="nil"/>
            </w:tcBorders>
            <w:noWrap w:val="0"/>
            <w:vAlign w:val="center"/>
          </w:tcPr>
          <w:p w14:paraId="494996CB">
            <w:pPr>
              <w:widowControl/>
              <w:jc w:val="center"/>
              <w:rPr>
                <w:rFonts w:eastAsia="宋体"/>
                <w:kern w:val="0"/>
                <w:sz w:val="20"/>
              </w:rPr>
            </w:pPr>
            <w:r>
              <w:rPr>
                <w:rFonts w:eastAsia="宋体"/>
                <w:kern w:val="0"/>
                <w:sz w:val="20"/>
              </w:rPr>
              <w:t>单位：万元</w:t>
            </w:r>
          </w:p>
        </w:tc>
      </w:tr>
      <w:tr w14:paraId="4BE4E867">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14:paraId="23CF191F">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14:paraId="348E4E4A">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14:paraId="549A9D4D">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14:paraId="5AC373E2">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14:paraId="547B794F">
            <w:pPr>
              <w:widowControl/>
              <w:jc w:val="center"/>
              <w:rPr>
                <w:rFonts w:eastAsia="宋体"/>
                <w:kern w:val="0"/>
                <w:sz w:val="20"/>
              </w:rPr>
            </w:pPr>
            <w:r>
              <w:rPr>
                <w:rFonts w:hint="eastAsia" w:eastAsia="宋体"/>
                <w:kern w:val="0"/>
                <w:sz w:val="20"/>
                <w:lang w:eastAsia="zh-CN"/>
              </w:rPr>
              <w:t>202</w:t>
            </w:r>
            <w:r>
              <w:rPr>
                <w:rFonts w:hint="eastAsia" w:eastAsia="宋体"/>
                <w:kern w:val="0"/>
                <w:sz w:val="20"/>
                <w:lang w:val="en-US" w:eastAsia="zh-CN"/>
              </w:rPr>
              <w:t>5</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14:paraId="09AF0D08">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14:paraId="41E1EF15">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14:paraId="5F5C16D4">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14:paraId="2E79EEE5">
            <w:pPr>
              <w:widowControl/>
              <w:jc w:val="center"/>
              <w:rPr>
                <w:rFonts w:eastAsia="宋体"/>
                <w:kern w:val="0"/>
                <w:sz w:val="20"/>
              </w:rPr>
            </w:pPr>
            <w:r>
              <w:rPr>
                <w:rFonts w:hint="eastAsia" w:eastAsia="宋体"/>
                <w:kern w:val="0"/>
                <w:sz w:val="20"/>
                <w:lang w:eastAsia="zh-CN"/>
              </w:rPr>
              <w:t>202</w:t>
            </w:r>
            <w:r>
              <w:rPr>
                <w:rFonts w:hint="eastAsia" w:eastAsia="宋体"/>
                <w:kern w:val="0"/>
                <w:sz w:val="20"/>
                <w:lang w:val="en-US" w:eastAsia="zh-CN"/>
              </w:rPr>
              <w:t>5</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14:paraId="3F6FA1E9">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14:paraId="4A404C33">
            <w:pPr>
              <w:widowControl/>
              <w:jc w:val="center"/>
              <w:rPr>
                <w:rFonts w:eastAsia="宋体"/>
                <w:kern w:val="0"/>
                <w:sz w:val="20"/>
              </w:rPr>
            </w:pPr>
            <w:r>
              <w:rPr>
                <w:rFonts w:hint="eastAsia" w:eastAsia="宋体"/>
                <w:kern w:val="0"/>
                <w:sz w:val="20"/>
              </w:rPr>
              <w:t>上年结转</w:t>
            </w:r>
          </w:p>
        </w:tc>
      </w:tr>
      <w:tr w14:paraId="1FCBAD25">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14:paraId="25B657BC">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14:paraId="5C5E0F34">
            <w:pPr>
              <w:bidi w:val="0"/>
              <w:jc w:val="left"/>
              <w:rPr>
                <w:rFonts w:hint="default" w:eastAsia="宋体"/>
                <w:kern w:val="0"/>
                <w:sz w:val="20"/>
                <w:lang w:val="en-US" w:eastAsia="zh-CN"/>
              </w:rPr>
            </w:pPr>
            <w:r>
              <w:rPr>
                <w:rFonts w:hint="eastAsia" w:eastAsia="宋体"/>
                <w:kern w:val="0"/>
                <w:sz w:val="20"/>
              </w:rPr>
              <w:t>2</w:t>
            </w:r>
            <w:r>
              <w:rPr>
                <w:rFonts w:hint="eastAsia" w:eastAsia="宋体"/>
                <w:kern w:val="0"/>
                <w:sz w:val="20"/>
                <w:lang w:val="en-US" w:eastAsia="zh-CN"/>
              </w:rPr>
              <w:t>783.5</w:t>
            </w:r>
          </w:p>
        </w:tc>
        <w:tc>
          <w:tcPr>
            <w:tcW w:w="1073" w:type="dxa"/>
            <w:tcBorders>
              <w:top w:val="nil"/>
              <w:left w:val="nil"/>
              <w:bottom w:val="single" w:color="auto" w:sz="4" w:space="0"/>
              <w:right w:val="single" w:color="auto" w:sz="4" w:space="0"/>
            </w:tcBorders>
            <w:noWrap w:val="0"/>
            <w:vAlign w:val="center"/>
          </w:tcPr>
          <w:p w14:paraId="149D16C8">
            <w:pPr>
              <w:bidi w:val="0"/>
              <w:ind w:firstLine="307" w:firstLineChars="0"/>
              <w:jc w:val="left"/>
              <w:rPr>
                <w:rFonts w:hint="default" w:ascii="Times New Roman" w:hAnsi="Times New Roman" w:eastAsia="宋体" w:cs="Times New Roman"/>
                <w:kern w:val="0"/>
                <w:sz w:val="20"/>
                <w:lang w:val="en-US" w:eastAsia="zh-CN" w:bidi="ar-SA"/>
              </w:rPr>
            </w:pPr>
            <w:r>
              <w:rPr>
                <w:rFonts w:hint="eastAsia" w:eastAsia="宋体"/>
                <w:kern w:val="0"/>
                <w:sz w:val="20"/>
              </w:rPr>
              <w:t>2</w:t>
            </w:r>
            <w:r>
              <w:rPr>
                <w:rFonts w:hint="eastAsia" w:eastAsia="宋体"/>
                <w:kern w:val="0"/>
                <w:sz w:val="20"/>
                <w:lang w:val="en-US" w:eastAsia="zh-CN"/>
              </w:rPr>
              <w:t>783.5</w:t>
            </w:r>
          </w:p>
        </w:tc>
        <w:tc>
          <w:tcPr>
            <w:tcW w:w="1200" w:type="dxa"/>
            <w:tcBorders>
              <w:top w:val="nil"/>
              <w:left w:val="single" w:color="auto" w:sz="4" w:space="0"/>
              <w:bottom w:val="single" w:color="auto" w:sz="4" w:space="0"/>
              <w:right w:val="nil"/>
            </w:tcBorders>
            <w:noWrap w:val="0"/>
            <w:vAlign w:val="center"/>
          </w:tcPr>
          <w:p w14:paraId="6368FB6D">
            <w:pPr>
              <w:widowControl/>
              <w:jc w:val="center"/>
              <w:rPr>
                <w:rFonts w:eastAsia="宋体"/>
                <w:kern w:val="0"/>
                <w:sz w:val="20"/>
              </w:rPr>
            </w:pPr>
            <w:r>
              <w:rPr>
                <w:rFonts w:hint="eastAsia" w:eastAsia="宋体"/>
                <w:kern w:val="0"/>
                <w:sz w:val="20"/>
                <w:lang w:val="en-US" w:eastAsia="zh-CN"/>
              </w:rPr>
              <w:t>0.3</w:t>
            </w:r>
          </w:p>
        </w:tc>
        <w:tc>
          <w:tcPr>
            <w:tcW w:w="1342" w:type="dxa"/>
            <w:tcBorders>
              <w:top w:val="nil"/>
              <w:left w:val="single" w:color="auto" w:sz="4" w:space="0"/>
              <w:bottom w:val="single" w:color="auto" w:sz="4" w:space="0"/>
              <w:right w:val="single" w:color="auto" w:sz="4" w:space="0"/>
            </w:tcBorders>
            <w:noWrap w:val="0"/>
            <w:vAlign w:val="center"/>
          </w:tcPr>
          <w:p w14:paraId="3BCF8963">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14:paraId="11C0DCAA">
            <w:pPr>
              <w:bidi w:val="0"/>
              <w:jc w:val="left"/>
              <w:rPr>
                <w:rFonts w:hint="default" w:ascii="Times New Roman" w:hAnsi="Times New Roman" w:eastAsia="宋体" w:cs="Times New Roman"/>
                <w:kern w:val="2"/>
                <w:sz w:val="32"/>
                <w:lang w:val="en-US" w:eastAsia="zh-CN" w:bidi="ar-SA"/>
              </w:rPr>
            </w:pPr>
            <w:r>
              <w:rPr>
                <w:rFonts w:hint="eastAsia" w:eastAsia="宋体"/>
                <w:kern w:val="0"/>
                <w:sz w:val="20"/>
              </w:rPr>
              <w:t>2</w:t>
            </w:r>
            <w:r>
              <w:rPr>
                <w:rFonts w:hint="eastAsia" w:eastAsia="宋体"/>
                <w:kern w:val="0"/>
                <w:sz w:val="20"/>
                <w:lang w:val="en-US" w:eastAsia="zh-CN"/>
              </w:rPr>
              <w:t>137.46</w:t>
            </w:r>
          </w:p>
        </w:tc>
        <w:tc>
          <w:tcPr>
            <w:tcW w:w="1182" w:type="dxa"/>
            <w:gridSpan w:val="2"/>
            <w:tcBorders>
              <w:top w:val="nil"/>
              <w:left w:val="nil"/>
              <w:bottom w:val="single" w:color="auto" w:sz="4" w:space="0"/>
              <w:right w:val="single" w:color="auto" w:sz="4" w:space="0"/>
            </w:tcBorders>
            <w:noWrap w:val="0"/>
            <w:vAlign w:val="center"/>
          </w:tcPr>
          <w:p w14:paraId="57F17790">
            <w:pPr>
              <w:bidi w:val="0"/>
              <w:ind w:firstLine="307" w:firstLineChars="0"/>
              <w:jc w:val="left"/>
              <w:rPr>
                <w:rFonts w:hint="default" w:ascii="Times New Roman" w:hAnsi="Times New Roman" w:eastAsia="仿宋_GB2312" w:cs="Times New Roman"/>
                <w:kern w:val="2"/>
                <w:sz w:val="32"/>
                <w:lang w:val="en-US" w:eastAsia="zh-CN" w:bidi="ar-SA"/>
              </w:rPr>
            </w:pPr>
            <w:r>
              <w:rPr>
                <w:rFonts w:hint="eastAsia" w:eastAsia="宋体"/>
                <w:kern w:val="0"/>
                <w:sz w:val="20"/>
              </w:rPr>
              <w:t>2</w:t>
            </w:r>
            <w:r>
              <w:rPr>
                <w:rFonts w:hint="eastAsia" w:eastAsia="宋体"/>
                <w:kern w:val="0"/>
                <w:sz w:val="20"/>
                <w:lang w:val="en-US" w:eastAsia="zh-CN"/>
              </w:rPr>
              <w:t>137.46</w:t>
            </w:r>
          </w:p>
        </w:tc>
        <w:tc>
          <w:tcPr>
            <w:tcW w:w="1158" w:type="dxa"/>
            <w:tcBorders>
              <w:top w:val="nil"/>
              <w:left w:val="nil"/>
              <w:bottom w:val="single" w:color="auto" w:sz="4" w:space="0"/>
              <w:right w:val="single" w:color="auto" w:sz="4" w:space="0"/>
            </w:tcBorders>
            <w:noWrap w:val="0"/>
            <w:vAlign w:val="center"/>
          </w:tcPr>
          <w:p w14:paraId="2EF40C34">
            <w:pPr>
              <w:widowControl/>
              <w:jc w:val="center"/>
              <w:rPr>
                <w:rFonts w:hint="default" w:eastAsia="宋体"/>
                <w:kern w:val="0"/>
                <w:sz w:val="20"/>
                <w:lang w:val="en-US" w:eastAsia="zh-CN"/>
              </w:rPr>
            </w:pPr>
            <w:r>
              <w:rPr>
                <w:rFonts w:hint="eastAsia" w:eastAsia="宋体"/>
                <w:kern w:val="0"/>
                <w:sz w:val="20"/>
                <w:lang w:val="en-US" w:eastAsia="zh-CN"/>
              </w:rPr>
              <w:t>0.3</w:t>
            </w:r>
          </w:p>
        </w:tc>
      </w:tr>
      <w:tr w14:paraId="7CA15374">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14:paraId="03972ABD">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14:paraId="07FCB01F">
            <w:pPr>
              <w:bidi w:val="0"/>
              <w:jc w:val="left"/>
              <w:rPr>
                <w:rFonts w:hint="default" w:eastAsia="宋体"/>
                <w:kern w:val="0"/>
                <w:sz w:val="20"/>
                <w:lang w:val="en-US" w:eastAsia="zh-CN"/>
              </w:rPr>
            </w:pPr>
            <w:r>
              <w:rPr>
                <w:rFonts w:hint="eastAsia" w:eastAsia="宋体"/>
                <w:kern w:val="0"/>
                <w:sz w:val="20"/>
              </w:rPr>
              <w:t>2</w:t>
            </w:r>
            <w:r>
              <w:rPr>
                <w:rFonts w:hint="eastAsia" w:eastAsia="宋体"/>
                <w:kern w:val="0"/>
                <w:sz w:val="20"/>
                <w:lang w:val="en-US" w:eastAsia="zh-CN"/>
              </w:rPr>
              <w:t>783.5</w:t>
            </w:r>
          </w:p>
        </w:tc>
        <w:tc>
          <w:tcPr>
            <w:tcW w:w="1073" w:type="dxa"/>
            <w:tcBorders>
              <w:top w:val="nil"/>
              <w:left w:val="nil"/>
              <w:bottom w:val="single" w:color="auto" w:sz="4" w:space="0"/>
              <w:right w:val="single" w:color="auto" w:sz="4" w:space="0"/>
            </w:tcBorders>
            <w:noWrap w:val="0"/>
            <w:vAlign w:val="center"/>
          </w:tcPr>
          <w:p w14:paraId="4A531857">
            <w:pPr>
              <w:bidi w:val="0"/>
              <w:ind w:firstLine="307" w:firstLineChars="0"/>
              <w:jc w:val="left"/>
              <w:rPr>
                <w:rFonts w:hint="default" w:ascii="Times New Roman" w:hAnsi="Times New Roman" w:eastAsia="宋体" w:cs="Times New Roman"/>
                <w:kern w:val="0"/>
                <w:sz w:val="20"/>
                <w:lang w:val="en-US" w:eastAsia="zh-CN" w:bidi="ar-SA"/>
              </w:rPr>
            </w:pPr>
            <w:r>
              <w:rPr>
                <w:rFonts w:hint="eastAsia" w:eastAsia="宋体"/>
                <w:kern w:val="0"/>
                <w:sz w:val="20"/>
              </w:rPr>
              <w:t>2</w:t>
            </w:r>
            <w:r>
              <w:rPr>
                <w:rFonts w:hint="eastAsia" w:eastAsia="宋体"/>
                <w:kern w:val="0"/>
                <w:sz w:val="20"/>
                <w:lang w:val="en-US" w:eastAsia="zh-CN"/>
              </w:rPr>
              <w:t>783.5</w:t>
            </w:r>
          </w:p>
        </w:tc>
        <w:tc>
          <w:tcPr>
            <w:tcW w:w="1200" w:type="dxa"/>
            <w:tcBorders>
              <w:top w:val="nil"/>
              <w:left w:val="single" w:color="auto" w:sz="4" w:space="0"/>
              <w:bottom w:val="single" w:color="auto" w:sz="4" w:space="0"/>
              <w:right w:val="nil"/>
            </w:tcBorders>
            <w:noWrap w:val="0"/>
            <w:vAlign w:val="center"/>
          </w:tcPr>
          <w:p w14:paraId="3DE65082">
            <w:pPr>
              <w:widowControl/>
              <w:jc w:val="center"/>
              <w:rPr>
                <w:rFonts w:eastAsia="宋体"/>
                <w:kern w:val="0"/>
                <w:sz w:val="20"/>
              </w:rPr>
            </w:pPr>
            <w:r>
              <w:rPr>
                <w:rFonts w:hint="eastAsia" w:eastAsia="宋体"/>
                <w:kern w:val="0"/>
                <w:sz w:val="20"/>
                <w:lang w:val="en-US" w:eastAsia="zh-CN"/>
              </w:rPr>
              <w:t>0.3</w:t>
            </w:r>
          </w:p>
        </w:tc>
        <w:tc>
          <w:tcPr>
            <w:tcW w:w="1342" w:type="dxa"/>
            <w:tcBorders>
              <w:top w:val="nil"/>
              <w:left w:val="single" w:color="auto" w:sz="4" w:space="0"/>
              <w:bottom w:val="single" w:color="auto" w:sz="4" w:space="0"/>
              <w:right w:val="single" w:color="auto" w:sz="4" w:space="0"/>
            </w:tcBorders>
            <w:noWrap w:val="0"/>
            <w:vAlign w:val="center"/>
          </w:tcPr>
          <w:p w14:paraId="1E1E493D">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14:paraId="52A8780B">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14:paraId="01CA1366">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14:paraId="05302527">
            <w:pPr>
              <w:jc w:val="center"/>
              <w:rPr>
                <w:rFonts w:eastAsia="宋体"/>
                <w:kern w:val="0"/>
                <w:sz w:val="20"/>
              </w:rPr>
            </w:pPr>
          </w:p>
        </w:tc>
      </w:tr>
      <w:tr w14:paraId="077BF1C1">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14:paraId="1E26BB20">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14:paraId="3DF6DF70">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14:paraId="4D21B871">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14:paraId="7D8FB73D">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14:paraId="33EE5889">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14:paraId="3A2E30E6">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14:paraId="7EC94E28">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14:paraId="57756D6E">
            <w:pPr>
              <w:jc w:val="center"/>
              <w:rPr>
                <w:rFonts w:eastAsia="宋体"/>
                <w:kern w:val="0"/>
                <w:sz w:val="20"/>
              </w:rPr>
            </w:pPr>
          </w:p>
        </w:tc>
      </w:tr>
      <w:tr w14:paraId="0BBDCF00">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14:paraId="0FCF634D">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14:paraId="2C9DC4B1">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14:paraId="46B056D8">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14:paraId="32C187B8">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14:paraId="4C2AFBD1">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14:paraId="79BE7E24">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14:paraId="1CF11DFE">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14:paraId="5DF849C2">
            <w:pPr>
              <w:jc w:val="center"/>
              <w:rPr>
                <w:rFonts w:eastAsia="宋体"/>
                <w:kern w:val="0"/>
                <w:sz w:val="20"/>
              </w:rPr>
            </w:pPr>
          </w:p>
        </w:tc>
      </w:tr>
      <w:tr w14:paraId="0C5ED9F1">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14:paraId="24955C54">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14:paraId="5D4376D8">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14:paraId="48DC7B7E">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14:paraId="4E86C9EE">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14:paraId="5063E668">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14:paraId="76FEF939">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14:paraId="028EA845">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14:paraId="09FC34F9">
            <w:pPr>
              <w:widowControl/>
              <w:jc w:val="center"/>
              <w:rPr>
                <w:rFonts w:eastAsia="宋体"/>
                <w:kern w:val="0"/>
                <w:sz w:val="20"/>
              </w:rPr>
            </w:pPr>
          </w:p>
        </w:tc>
      </w:tr>
      <w:tr w14:paraId="722854A5">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14:paraId="672E73F5">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14:paraId="6B27690B">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14:paraId="36897B09">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14:paraId="1C64F4DA">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14:paraId="25354C58">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14:paraId="31F96773">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14:paraId="675A451E">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14:paraId="12508B1E">
            <w:pPr>
              <w:widowControl/>
              <w:jc w:val="center"/>
              <w:rPr>
                <w:rFonts w:eastAsia="宋体"/>
                <w:kern w:val="0"/>
                <w:sz w:val="20"/>
              </w:rPr>
            </w:pPr>
          </w:p>
        </w:tc>
      </w:tr>
      <w:tr w14:paraId="455FBFD6">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14:paraId="09B1CD7B">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14:paraId="7EFCB3D2">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14:paraId="34332851">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14:paraId="0546BCFD">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14:paraId="0DC3CDEE">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14:paraId="775937DA">
            <w:pPr>
              <w:widowControl/>
              <w:jc w:val="center"/>
              <w:rPr>
                <w:rFonts w:eastAsia="宋体"/>
                <w:color w:val="000000"/>
                <w:kern w:val="0"/>
                <w:sz w:val="20"/>
              </w:rPr>
            </w:pPr>
            <w:r>
              <w:rPr>
                <w:rFonts w:hint="eastAsia" w:eastAsia="宋体"/>
                <w:color w:val="000000"/>
                <w:kern w:val="0"/>
                <w:sz w:val="20"/>
                <w:lang w:val="en-US" w:eastAsia="zh-CN"/>
              </w:rPr>
              <w:t>341.87</w:t>
            </w:r>
          </w:p>
        </w:tc>
        <w:tc>
          <w:tcPr>
            <w:tcW w:w="1182" w:type="dxa"/>
            <w:gridSpan w:val="2"/>
            <w:tcBorders>
              <w:top w:val="nil"/>
              <w:left w:val="nil"/>
              <w:bottom w:val="single" w:color="auto" w:sz="4" w:space="0"/>
              <w:right w:val="single" w:color="auto" w:sz="4" w:space="0"/>
            </w:tcBorders>
            <w:noWrap w:val="0"/>
            <w:vAlign w:val="center"/>
          </w:tcPr>
          <w:p w14:paraId="7424239A">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341.87</w:t>
            </w:r>
          </w:p>
        </w:tc>
        <w:tc>
          <w:tcPr>
            <w:tcW w:w="1158" w:type="dxa"/>
            <w:tcBorders>
              <w:top w:val="nil"/>
              <w:left w:val="nil"/>
              <w:bottom w:val="single" w:color="auto" w:sz="4" w:space="0"/>
              <w:right w:val="single" w:color="auto" w:sz="4" w:space="0"/>
            </w:tcBorders>
            <w:noWrap w:val="0"/>
            <w:vAlign w:val="center"/>
          </w:tcPr>
          <w:p w14:paraId="65D7234F">
            <w:pPr>
              <w:widowControl/>
              <w:jc w:val="center"/>
              <w:rPr>
                <w:rFonts w:eastAsia="宋体"/>
                <w:kern w:val="0"/>
                <w:sz w:val="20"/>
              </w:rPr>
            </w:pPr>
          </w:p>
        </w:tc>
      </w:tr>
      <w:tr w14:paraId="4201E5CE">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14:paraId="57B43FAE">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14:paraId="55F84E94">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14:paraId="7AA374DB">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14:paraId="46BE96F1">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14:paraId="6D5C672A">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14:paraId="725417E1">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14:paraId="11A613F8">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14:paraId="01D534EA">
            <w:pPr>
              <w:jc w:val="center"/>
              <w:rPr>
                <w:rFonts w:eastAsia="宋体"/>
                <w:kern w:val="0"/>
                <w:sz w:val="20"/>
              </w:rPr>
            </w:pPr>
          </w:p>
        </w:tc>
      </w:tr>
      <w:tr w14:paraId="2F124B75">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14:paraId="5F8365DF">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14:paraId="0D975A07">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14:paraId="1AC7A016">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14:paraId="6429EA29">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14:paraId="5E8BA592">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14:paraId="714EC413">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192.66</w:t>
            </w:r>
          </w:p>
        </w:tc>
        <w:tc>
          <w:tcPr>
            <w:tcW w:w="1182" w:type="dxa"/>
            <w:gridSpan w:val="2"/>
            <w:tcBorders>
              <w:top w:val="nil"/>
              <w:left w:val="nil"/>
              <w:bottom w:val="single" w:color="auto" w:sz="4" w:space="0"/>
              <w:right w:val="single" w:color="auto" w:sz="4" w:space="0"/>
            </w:tcBorders>
            <w:noWrap w:val="0"/>
            <w:vAlign w:val="center"/>
          </w:tcPr>
          <w:p w14:paraId="741D526F">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192.66</w:t>
            </w:r>
          </w:p>
        </w:tc>
        <w:tc>
          <w:tcPr>
            <w:tcW w:w="1158" w:type="dxa"/>
            <w:tcBorders>
              <w:top w:val="nil"/>
              <w:left w:val="nil"/>
              <w:bottom w:val="single" w:color="auto" w:sz="4" w:space="0"/>
              <w:right w:val="single" w:color="auto" w:sz="4" w:space="0"/>
            </w:tcBorders>
            <w:noWrap w:val="0"/>
            <w:vAlign w:val="center"/>
          </w:tcPr>
          <w:p w14:paraId="63BDA520">
            <w:pPr>
              <w:jc w:val="center"/>
              <w:rPr>
                <w:rFonts w:eastAsia="宋体"/>
                <w:kern w:val="0"/>
                <w:sz w:val="20"/>
              </w:rPr>
            </w:pPr>
          </w:p>
        </w:tc>
      </w:tr>
      <w:tr w14:paraId="4B18EDA3">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14:paraId="0398F140">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14:paraId="4E1479DC">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14:paraId="5A2149BB">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14:paraId="52AD3225">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14:paraId="51CD0933">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14:paraId="0F00BFCC">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111.81</w:t>
            </w:r>
          </w:p>
        </w:tc>
        <w:tc>
          <w:tcPr>
            <w:tcW w:w="1182" w:type="dxa"/>
            <w:gridSpan w:val="2"/>
            <w:tcBorders>
              <w:top w:val="nil"/>
              <w:left w:val="nil"/>
              <w:bottom w:val="single" w:color="auto" w:sz="4" w:space="0"/>
              <w:right w:val="single" w:color="auto" w:sz="4" w:space="0"/>
            </w:tcBorders>
            <w:noWrap w:val="0"/>
            <w:vAlign w:val="center"/>
          </w:tcPr>
          <w:p w14:paraId="2524A413">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111.81</w:t>
            </w:r>
          </w:p>
        </w:tc>
        <w:tc>
          <w:tcPr>
            <w:tcW w:w="1158" w:type="dxa"/>
            <w:tcBorders>
              <w:top w:val="nil"/>
              <w:left w:val="nil"/>
              <w:bottom w:val="single" w:color="auto" w:sz="4" w:space="0"/>
              <w:right w:val="single" w:color="auto" w:sz="4" w:space="0"/>
            </w:tcBorders>
            <w:noWrap w:val="0"/>
            <w:vAlign w:val="center"/>
          </w:tcPr>
          <w:p w14:paraId="3F4C7062">
            <w:pPr>
              <w:jc w:val="center"/>
              <w:rPr>
                <w:rFonts w:eastAsia="宋体"/>
                <w:kern w:val="0"/>
                <w:sz w:val="20"/>
              </w:rPr>
            </w:pPr>
          </w:p>
        </w:tc>
      </w:tr>
      <w:tr w14:paraId="03ED20B0">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14:paraId="473A82FD">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14:paraId="0F02EA61">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14:paraId="177D0B01">
            <w:pPr>
              <w:jc w:val="center"/>
              <w:rPr>
                <w:rFonts w:hint="eastAsia" w:ascii="Times New Roman" w:hAnsi="Times New Roman" w:eastAsia="宋体" w:cs="Times New Roman"/>
                <w:kern w:val="2"/>
                <w:sz w:val="20"/>
                <w:lang w:val="en-US" w:eastAsia="zh-CN" w:bidi="ar-SA"/>
              </w:rPr>
            </w:pPr>
          </w:p>
        </w:tc>
        <w:tc>
          <w:tcPr>
            <w:tcW w:w="1200" w:type="dxa"/>
            <w:tcBorders>
              <w:top w:val="nil"/>
              <w:left w:val="single" w:color="auto" w:sz="4" w:space="0"/>
              <w:bottom w:val="single" w:color="auto" w:sz="4" w:space="0"/>
              <w:right w:val="nil"/>
            </w:tcBorders>
            <w:noWrap w:val="0"/>
            <w:vAlign w:val="center"/>
          </w:tcPr>
          <w:p w14:paraId="45B351E0">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14:paraId="14E73F69">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14:paraId="09106349">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14:paraId="4E298CB0">
            <w:pPr>
              <w:jc w:val="center"/>
              <w:rPr>
                <w:rFonts w:hint="eastAsia" w:ascii="Times New Roman" w:hAnsi="Times New Roman" w:eastAsia="宋体" w:cs="Times New Roman"/>
                <w:kern w:val="2"/>
                <w:sz w:val="20"/>
                <w:lang w:val="en-US" w:eastAsia="zh-CN" w:bidi="ar-SA"/>
              </w:rPr>
            </w:pPr>
          </w:p>
        </w:tc>
        <w:tc>
          <w:tcPr>
            <w:tcW w:w="1158" w:type="dxa"/>
            <w:tcBorders>
              <w:top w:val="nil"/>
              <w:left w:val="nil"/>
              <w:bottom w:val="single" w:color="auto" w:sz="4" w:space="0"/>
              <w:right w:val="single" w:color="auto" w:sz="4" w:space="0"/>
            </w:tcBorders>
            <w:noWrap w:val="0"/>
            <w:vAlign w:val="center"/>
          </w:tcPr>
          <w:p w14:paraId="4C8D50C3">
            <w:pPr>
              <w:jc w:val="center"/>
              <w:rPr>
                <w:rFonts w:hint="eastAsia" w:eastAsia="宋体"/>
                <w:sz w:val="20"/>
              </w:rPr>
            </w:pPr>
          </w:p>
        </w:tc>
      </w:tr>
      <w:tr w14:paraId="514EC9DE">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14:paraId="6E260CA7">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14:paraId="1987E1CE">
            <w:pPr>
              <w:bidi w:val="0"/>
              <w:jc w:val="left"/>
              <w:rPr>
                <w:rFonts w:eastAsia="宋体"/>
                <w:kern w:val="0"/>
                <w:sz w:val="20"/>
                <w:szCs w:val="20"/>
              </w:rPr>
            </w:pPr>
            <w:r>
              <w:rPr>
                <w:rFonts w:hint="eastAsia" w:eastAsia="宋体"/>
                <w:kern w:val="0"/>
                <w:sz w:val="20"/>
              </w:rPr>
              <w:t>2</w:t>
            </w:r>
            <w:r>
              <w:rPr>
                <w:rFonts w:hint="eastAsia" w:eastAsia="宋体"/>
                <w:kern w:val="0"/>
                <w:sz w:val="20"/>
                <w:lang w:val="en-US" w:eastAsia="zh-CN"/>
              </w:rPr>
              <w:t>783.5</w:t>
            </w:r>
          </w:p>
        </w:tc>
        <w:tc>
          <w:tcPr>
            <w:tcW w:w="1073" w:type="dxa"/>
            <w:tcBorders>
              <w:top w:val="nil"/>
              <w:left w:val="nil"/>
              <w:bottom w:val="single" w:color="auto" w:sz="4" w:space="0"/>
              <w:right w:val="single" w:color="auto" w:sz="4" w:space="0"/>
            </w:tcBorders>
            <w:noWrap w:val="0"/>
            <w:vAlign w:val="center"/>
          </w:tcPr>
          <w:p w14:paraId="3BA794AC">
            <w:pPr>
              <w:bidi w:val="0"/>
              <w:ind w:firstLine="307" w:firstLineChars="0"/>
              <w:jc w:val="left"/>
              <w:rPr>
                <w:rFonts w:ascii="Times New Roman" w:hAnsi="Times New Roman" w:eastAsia="宋体" w:cs="Times New Roman"/>
                <w:kern w:val="0"/>
                <w:sz w:val="20"/>
                <w:szCs w:val="20"/>
                <w:lang w:val="en-US" w:eastAsia="zh-CN" w:bidi="ar-SA"/>
              </w:rPr>
            </w:pPr>
            <w:r>
              <w:rPr>
                <w:rFonts w:hint="eastAsia" w:eastAsia="宋体"/>
                <w:kern w:val="0"/>
                <w:sz w:val="20"/>
              </w:rPr>
              <w:t>2</w:t>
            </w:r>
            <w:r>
              <w:rPr>
                <w:rFonts w:hint="eastAsia" w:eastAsia="宋体"/>
                <w:kern w:val="0"/>
                <w:sz w:val="20"/>
                <w:lang w:val="en-US" w:eastAsia="zh-CN"/>
              </w:rPr>
              <w:t>783.5</w:t>
            </w:r>
          </w:p>
        </w:tc>
        <w:tc>
          <w:tcPr>
            <w:tcW w:w="1200" w:type="dxa"/>
            <w:tcBorders>
              <w:top w:val="nil"/>
              <w:left w:val="single" w:color="auto" w:sz="4" w:space="0"/>
              <w:bottom w:val="single" w:color="auto" w:sz="4" w:space="0"/>
              <w:right w:val="nil"/>
            </w:tcBorders>
            <w:noWrap w:val="0"/>
            <w:vAlign w:val="center"/>
          </w:tcPr>
          <w:p w14:paraId="1010C6CC">
            <w:pPr>
              <w:widowControl/>
              <w:jc w:val="center"/>
              <w:rPr>
                <w:rFonts w:eastAsia="宋体"/>
                <w:kern w:val="0"/>
                <w:sz w:val="20"/>
              </w:rPr>
            </w:pPr>
            <w:r>
              <w:rPr>
                <w:rFonts w:hint="eastAsia" w:eastAsia="宋体"/>
                <w:kern w:val="0"/>
                <w:sz w:val="20"/>
                <w:lang w:val="en-US" w:eastAsia="zh-CN"/>
              </w:rPr>
              <w:t>0.3</w:t>
            </w:r>
          </w:p>
        </w:tc>
        <w:tc>
          <w:tcPr>
            <w:tcW w:w="1342" w:type="dxa"/>
            <w:tcBorders>
              <w:top w:val="nil"/>
              <w:left w:val="single" w:color="auto" w:sz="4" w:space="0"/>
              <w:bottom w:val="single" w:color="auto" w:sz="4" w:space="0"/>
              <w:right w:val="single" w:color="auto" w:sz="4" w:space="0"/>
            </w:tcBorders>
            <w:noWrap w:val="0"/>
            <w:vAlign w:val="center"/>
          </w:tcPr>
          <w:p w14:paraId="61B357FC">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14:paraId="56D49D36">
            <w:pPr>
              <w:bidi w:val="0"/>
              <w:jc w:val="left"/>
              <w:rPr>
                <w:rFonts w:eastAsia="宋体"/>
                <w:b/>
                <w:bCs/>
                <w:kern w:val="0"/>
                <w:sz w:val="20"/>
              </w:rPr>
            </w:pPr>
            <w:r>
              <w:rPr>
                <w:rFonts w:hint="eastAsia" w:eastAsia="宋体"/>
                <w:kern w:val="0"/>
                <w:sz w:val="20"/>
              </w:rPr>
              <w:t>2</w:t>
            </w:r>
            <w:r>
              <w:rPr>
                <w:rFonts w:hint="eastAsia" w:eastAsia="宋体"/>
                <w:kern w:val="0"/>
                <w:sz w:val="20"/>
                <w:lang w:val="en-US" w:eastAsia="zh-CN"/>
              </w:rPr>
              <w:t>783.5</w:t>
            </w:r>
          </w:p>
        </w:tc>
        <w:tc>
          <w:tcPr>
            <w:tcW w:w="1182" w:type="dxa"/>
            <w:gridSpan w:val="2"/>
            <w:tcBorders>
              <w:top w:val="nil"/>
              <w:left w:val="nil"/>
              <w:bottom w:val="single" w:color="auto" w:sz="4" w:space="0"/>
              <w:right w:val="single" w:color="auto" w:sz="4" w:space="0"/>
            </w:tcBorders>
            <w:noWrap w:val="0"/>
            <w:vAlign w:val="center"/>
          </w:tcPr>
          <w:p w14:paraId="40727A65">
            <w:pPr>
              <w:bidi w:val="0"/>
              <w:ind w:firstLine="307" w:firstLineChars="0"/>
              <w:jc w:val="left"/>
              <w:rPr>
                <w:rFonts w:ascii="Times New Roman" w:hAnsi="Times New Roman" w:eastAsia="宋体" w:cs="Times New Roman"/>
                <w:b/>
                <w:bCs/>
                <w:kern w:val="0"/>
                <w:sz w:val="20"/>
                <w:lang w:val="en-US" w:eastAsia="zh-CN" w:bidi="ar-SA"/>
              </w:rPr>
            </w:pPr>
            <w:r>
              <w:rPr>
                <w:rFonts w:hint="eastAsia" w:eastAsia="宋体"/>
                <w:kern w:val="0"/>
                <w:sz w:val="20"/>
              </w:rPr>
              <w:t>2</w:t>
            </w:r>
            <w:r>
              <w:rPr>
                <w:rFonts w:hint="eastAsia" w:eastAsia="宋体"/>
                <w:kern w:val="0"/>
                <w:sz w:val="20"/>
                <w:lang w:val="en-US" w:eastAsia="zh-CN"/>
              </w:rPr>
              <w:t>783.5</w:t>
            </w:r>
          </w:p>
        </w:tc>
        <w:tc>
          <w:tcPr>
            <w:tcW w:w="1158" w:type="dxa"/>
            <w:tcBorders>
              <w:top w:val="nil"/>
              <w:left w:val="nil"/>
              <w:bottom w:val="single" w:color="auto" w:sz="4" w:space="0"/>
              <w:right w:val="single" w:color="auto" w:sz="4" w:space="0"/>
            </w:tcBorders>
            <w:noWrap w:val="0"/>
            <w:vAlign w:val="center"/>
          </w:tcPr>
          <w:p w14:paraId="3ADBDCF4">
            <w:pPr>
              <w:widowControl/>
              <w:jc w:val="center"/>
              <w:rPr>
                <w:rFonts w:eastAsia="宋体"/>
                <w:kern w:val="0"/>
                <w:sz w:val="20"/>
              </w:rPr>
            </w:pPr>
            <w:r>
              <w:rPr>
                <w:rFonts w:hint="eastAsia" w:eastAsia="宋体"/>
                <w:kern w:val="0"/>
                <w:sz w:val="20"/>
                <w:lang w:val="en-US" w:eastAsia="zh-CN"/>
              </w:rPr>
              <w:t>0.3</w:t>
            </w:r>
          </w:p>
        </w:tc>
      </w:tr>
      <w:tr w14:paraId="2E9E0F2F">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14:paraId="13D07106">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14:paraId="285E23C4">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14:paraId="38922E7F">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14:paraId="36563B10">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14:paraId="3EE30479">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14:paraId="6962B970">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14:paraId="32A70A61">
            <w:pPr>
              <w:widowControl/>
              <w:jc w:val="center"/>
              <w:rPr>
                <w:rFonts w:ascii="Times New Roman" w:hAnsi="Times New Roman" w:eastAsia="宋体" w:cs="Times New Roman"/>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14:paraId="41478966">
            <w:pPr>
              <w:jc w:val="center"/>
              <w:rPr>
                <w:rFonts w:eastAsia="宋体"/>
                <w:kern w:val="0"/>
                <w:sz w:val="20"/>
              </w:rPr>
            </w:pPr>
          </w:p>
        </w:tc>
      </w:tr>
      <w:tr w14:paraId="4106866D">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14:paraId="7D17FA12">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14:paraId="06316972">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14:paraId="090B191D">
            <w:pPr>
              <w:widowControl/>
              <w:jc w:val="center"/>
              <w:rPr>
                <w:rFonts w:ascii="Times New Roman" w:hAnsi="Times New Roman" w:eastAsia="宋体" w:cs="Times New Roman"/>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14:paraId="10ED4991">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14:paraId="6B5B686C">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14:paraId="6A1B6300">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14:paraId="58D480FE">
            <w:pPr>
              <w:widowControl/>
              <w:jc w:val="center"/>
              <w:rPr>
                <w:rFonts w:ascii="Times New Roman" w:hAnsi="Times New Roman" w:eastAsia="宋体" w:cs="Times New Roman"/>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14:paraId="31273EAE">
            <w:pPr>
              <w:widowControl/>
              <w:jc w:val="center"/>
              <w:rPr>
                <w:rFonts w:eastAsia="宋体"/>
                <w:kern w:val="0"/>
                <w:sz w:val="20"/>
              </w:rPr>
            </w:pPr>
          </w:p>
        </w:tc>
      </w:tr>
      <w:tr w14:paraId="61D02296">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14:paraId="25DDCAA2">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14:paraId="46EDCF5F">
            <w:pPr>
              <w:bidi w:val="0"/>
              <w:jc w:val="left"/>
              <w:rPr>
                <w:rFonts w:eastAsia="宋体"/>
                <w:kern w:val="0"/>
                <w:sz w:val="20"/>
              </w:rPr>
            </w:pPr>
            <w:r>
              <w:rPr>
                <w:rFonts w:hint="eastAsia" w:eastAsia="宋体"/>
                <w:kern w:val="0"/>
                <w:sz w:val="20"/>
              </w:rPr>
              <w:t>2</w:t>
            </w:r>
            <w:r>
              <w:rPr>
                <w:rFonts w:hint="eastAsia" w:eastAsia="宋体"/>
                <w:kern w:val="0"/>
                <w:sz w:val="20"/>
                <w:lang w:val="en-US" w:eastAsia="zh-CN"/>
              </w:rPr>
              <w:t>783.5</w:t>
            </w:r>
          </w:p>
        </w:tc>
        <w:tc>
          <w:tcPr>
            <w:tcW w:w="1073" w:type="dxa"/>
            <w:tcBorders>
              <w:top w:val="nil"/>
              <w:left w:val="nil"/>
              <w:bottom w:val="single" w:color="auto" w:sz="4" w:space="0"/>
              <w:right w:val="single" w:color="auto" w:sz="4" w:space="0"/>
            </w:tcBorders>
            <w:noWrap w:val="0"/>
            <w:vAlign w:val="center"/>
          </w:tcPr>
          <w:p w14:paraId="127438A3">
            <w:pPr>
              <w:bidi w:val="0"/>
              <w:ind w:firstLine="307" w:firstLineChars="0"/>
              <w:jc w:val="left"/>
              <w:rPr>
                <w:rFonts w:ascii="Times New Roman" w:hAnsi="Times New Roman" w:eastAsia="宋体" w:cs="Times New Roman"/>
                <w:kern w:val="0"/>
                <w:sz w:val="20"/>
                <w:lang w:val="en-US" w:eastAsia="zh-CN" w:bidi="ar-SA"/>
              </w:rPr>
            </w:pPr>
            <w:r>
              <w:rPr>
                <w:rFonts w:hint="eastAsia" w:eastAsia="宋体"/>
                <w:kern w:val="0"/>
                <w:sz w:val="20"/>
              </w:rPr>
              <w:t>2</w:t>
            </w:r>
            <w:r>
              <w:rPr>
                <w:rFonts w:hint="eastAsia" w:eastAsia="宋体"/>
                <w:kern w:val="0"/>
                <w:sz w:val="20"/>
                <w:lang w:val="en-US" w:eastAsia="zh-CN"/>
              </w:rPr>
              <w:t>783.5</w:t>
            </w:r>
          </w:p>
        </w:tc>
        <w:tc>
          <w:tcPr>
            <w:tcW w:w="1200" w:type="dxa"/>
            <w:tcBorders>
              <w:top w:val="nil"/>
              <w:left w:val="single" w:color="auto" w:sz="4" w:space="0"/>
              <w:bottom w:val="single" w:color="auto" w:sz="4" w:space="0"/>
              <w:right w:val="nil"/>
            </w:tcBorders>
            <w:noWrap w:val="0"/>
            <w:vAlign w:val="center"/>
          </w:tcPr>
          <w:p w14:paraId="037F65D7">
            <w:pPr>
              <w:widowControl/>
              <w:jc w:val="center"/>
              <w:rPr>
                <w:rFonts w:eastAsia="宋体"/>
                <w:kern w:val="0"/>
                <w:sz w:val="20"/>
              </w:rPr>
            </w:pPr>
            <w:r>
              <w:rPr>
                <w:rFonts w:hint="eastAsia" w:eastAsia="宋体"/>
                <w:kern w:val="0"/>
                <w:sz w:val="20"/>
                <w:lang w:val="en-US" w:eastAsia="zh-CN"/>
              </w:rPr>
              <w:t>0.3</w:t>
            </w:r>
          </w:p>
        </w:tc>
        <w:tc>
          <w:tcPr>
            <w:tcW w:w="1342" w:type="dxa"/>
            <w:tcBorders>
              <w:top w:val="nil"/>
              <w:left w:val="single" w:color="auto" w:sz="4" w:space="0"/>
              <w:bottom w:val="single" w:color="auto" w:sz="4" w:space="0"/>
              <w:right w:val="single" w:color="auto" w:sz="4" w:space="0"/>
            </w:tcBorders>
            <w:noWrap w:val="0"/>
            <w:vAlign w:val="center"/>
          </w:tcPr>
          <w:p w14:paraId="6366E30C">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14:paraId="751159B5">
            <w:pPr>
              <w:bidi w:val="0"/>
              <w:jc w:val="left"/>
              <w:rPr>
                <w:rFonts w:eastAsia="宋体"/>
                <w:kern w:val="0"/>
                <w:sz w:val="20"/>
              </w:rPr>
            </w:pPr>
            <w:r>
              <w:rPr>
                <w:rFonts w:hint="eastAsia" w:eastAsia="宋体"/>
                <w:kern w:val="0"/>
                <w:sz w:val="20"/>
              </w:rPr>
              <w:t>2</w:t>
            </w:r>
            <w:r>
              <w:rPr>
                <w:rFonts w:hint="eastAsia" w:eastAsia="宋体"/>
                <w:kern w:val="0"/>
                <w:sz w:val="20"/>
                <w:lang w:val="en-US" w:eastAsia="zh-CN"/>
              </w:rPr>
              <w:t>783.5</w:t>
            </w:r>
          </w:p>
        </w:tc>
        <w:tc>
          <w:tcPr>
            <w:tcW w:w="1182" w:type="dxa"/>
            <w:gridSpan w:val="2"/>
            <w:tcBorders>
              <w:top w:val="nil"/>
              <w:left w:val="nil"/>
              <w:bottom w:val="single" w:color="auto" w:sz="4" w:space="0"/>
              <w:right w:val="single" w:color="auto" w:sz="4" w:space="0"/>
            </w:tcBorders>
            <w:noWrap w:val="0"/>
            <w:vAlign w:val="center"/>
          </w:tcPr>
          <w:p w14:paraId="522E203E">
            <w:pPr>
              <w:bidi w:val="0"/>
              <w:ind w:firstLine="307" w:firstLineChars="0"/>
              <w:jc w:val="left"/>
              <w:rPr>
                <w:rFonts w:ascii="Times New Roman" w:hAnsi="Times New Roman" w:eastAsia="宋体" w:cs="Times New Roman"/>
                <w:kern w:val="0"/>
                <w:sz w:val="20"/>
                <w:lang w:val="en-US" w:eastAsia="zh-CN" w:bidi="ar-SA"/>
              </w:rPr>
            </w:pPr>
            <w:r>
              <w:rPr>
                <w:rFonts w:hint="eastAsia" w:eastAsia="宋体"/>
                <w:kern w:val="0"/>
                <w:sz w:val="20"/>
              </w:rPr>
              <w:t>2</w:t>
            </w:r>
            <w:r>
              <w:rPr>
                <w:rFonts w:hint="eastAsia" w:eastAsia="宋体"/>
                <w:kern w:val="0"/>
                <w:sz w:val="20"/>
                <w:lang w:val="en-US" w:eastAsia="zh-CN"/>
              </w:rPr>
              <w:t>783.5</w:t>
            </w:r>
          </w:p>
        </w:tc>
        <w:tc>
          <w:tcPr>
            <w:tcW w:w="1158" w:type="dxa"/>
            <w:tcBorders>
              <w:top w:val="nil"/>
              <w:left w:val="nil"/>
              <w:bottom w:val="single" w:color="auto" w:sz="4" w:space="0"/>
              <w:right w:val="single" w:color="auto" w:sz="4" w:space="0"/>
            </w:tcBorders>
            <w:noWrap w:val="0"/>
            <w:vAlign w:val="center"/>
          </w:tcPr>
          <w:p w14:paraId="7A8EB69A">
            <w:pPr>
              <w:widowControl/>
              <w:jc w:val="center"/>
              <w:rPr>
                <w:rFonts w:eastAsia="宋体"/>
                <w:kern w:val="0"/>
                <w:sz w:val="20"/>
              </w:rPr>
            </w:pPr>
            <w:r>
              <w:rPr>
                <w:rFonts w:hint="eastAsia" w:eastAsia="宋体"/>
                <w:kern w:val="0"/>
                <w:sz w:val="20"/>
                <w:lang w:val="en-US" w:eastAsia="zh-CN"/>
              </w:rPr>
              <w:t>0.3</w:t>
            </w:r>
          </w:p>
        </w:tc>
      </w:tr>
    </w:tbl>
    <w:p w14:paraId="195AA094">
      <w:pPr>
        <w:ind w:firstLine="640" w:firstLineChars="200"/>
        <w:rPr>
          <w:rFonts w:eastAsia="楷体_GB2312"/>
          <w:strike/>
        </w:rPr>
      </w:pPr>
    </w:p>
    <w:p w14:paraId="46E93623">
      <w:pPr>
        <w:rPr>
          <w:rFonts w:eastAsia="楷体"/>
        </w:rPr>
      </w:pPr>
      <w:r>
        <w:rPr>
          <w:rFonts w:hAnsi="楷体" w:eastAsia="楷体"/>
        </w:rPr>
        <w:br w:type="page"/>
      </w:r>
    </w:p>
    <w:p w14:paraId="4A89F502">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769"/>
        <w:gridCol w:w="271"/>
        <w:gridCol w:w="804"/>
        <w:gridCol w:w="757"/>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14:paraId="73D66E02">
        <w:tblPrEx>
          <w:tblCellMar>
            <w:top w:w="0" w:type="dxa"/>
            <w:left w:w="108" w:type="dxa"/>
            <w:bottom w:w="0" w:type="dxa"/>
            <w:right w:w="108" w:type="dxa"/>
          </w:tblCellMar>
        </w:tblPrEx>
        <w:trPr>
          <w:trHeight w:val="441" w:hRule="atLeast"/>
          <w:jc w:val="center"/>
        </w:trPr>
        <w:tc>
          <w:tcPr>
            <w:tcW w:w="769" w:type="dxa"/>
            <w:tcBorders>
              <w:bottom w:val="single" w:color="000000" w:sz="4" w:space="0"/>
            </w:tcBorders>
            <w:noWrap w:val="0"/>
            <w:vAlign w:val="top"/>
          </w:tcPr>
          <w:p w14:paraId="3C3717A2">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14:paraId="7130BFC5">
            <w:pPr>
              <w:autoSpaceDN w:val="0"/>
              <w:jc w:val="left"/>
              <w:textAlignment w:val="center"/>
              <w:rPr>
                <w:rFonts w:eastAsia="华文细黑"/>
                <w:color w:val="000000"/>
                <w:sz w:val="20"/>
              </w:rPr>
            </w:pPr>
          </w:p>
        </w:tc>
        <w:tc>
          <w:tcPr>
            <w:tcW w:w="1061" w:type="dxa"/>
            <w:gridSpan w:val="4"/>
            <w:noWrap w:val="0"/>
            <w:vAlign w:val="center"/>
          </w:tcPr>
          <w:p w14:paraId="70D27033">
            <w:pPr>
              <w:autoSpaceDN w:val="0"/>
              <w:jc w:val="left"/>
              <w:textAlignment w:val="center"/>
              <w:rPr>
                <w:rFonts w:eastAsia="华文细黑"/>
                <w:color w:val="000000"/>
                <w:sz w:val="20"/>
              </w:rPr>
            </w:pPr>
          </w:p>
        </w:tc>
        <w:tc>
          <w:tcPr>
            <w:tcW w:w="531" w:type="dxa"/>
            <w:gridSpan w:val="2"/>
            <w:noWrap w:val="0"/>
            <w:vAlign w:val="center"/>
          </w:tcPr>
          <w:p w14:paraId="0AFDBB23">
            <w:pPr>
              <w:autoSpaceDN w:val="0"/>
              <w:jc w:val="left"/>
              <w:textAlignment w:val="center"/>
              <w:rPr>
                <w:rFonts w:eastAsia="华文细黑"/>
                <w:color w:val="000000"/>
                <w:sz w:val="20"/>
              </w:rPr>
            </w:pPr>
          </w:p>
        </w:tc>
        <w:tc>
          <w:tcPr>
            <w:tcW w:w="531" w:type="dxa"/>
            <w:gridSpan w:val="2"/>
            <w:noWrap w:val="0"/>
            <w:vAlign w:val="center"/>
          </w:tcPr>
          <w:p w14:paraId="0DCC1A30">
            <w:pPr>
              <w:autoSpaceDN w:val="0"/>
              <w:jc w:val="left"/>
              <w:textAlignment w:val="center"/>
              <w:rPr>
                <w:rFonts w:eastAsia="华文细黑"/>
                <w:color w:val="000000"/>
                <w:sz w:val="20"/>
              </w:rPr>
            </w:pPr>
          </w:p>
        </w:tc>
        <w:tc>
          <w:tcPr>
            <w:tcW w:w="531" w:type="dxa"/>
            <w:gridSpan w:val="2"/>
            <w:noWrap w:val="0"/>
            <w:vAlign w:val="bottom"/>
          </w:tcPr>
          <w:p w14:paraId="433F3C92">
            <w:pPr>
              <w:autoSpaceDN w:val="0"/>
              <w:jc w:val="left"/>
              <w:textAlignment w:val="bottom"/>
              <w:rPr>
                <w:rFonts w:eastAsia="宋体"/>
                <w:color w:val="000000"/>
                <w:sz w:val="20"/>
              </w:rPr>
            </w:pPr>
          </w:p>
        </w:tc>
        <w:tc>
          <w:tcPr>
            <w:tcW w:w="1716" w:type="dxa"/>
            <w:gridSpan w:val="5"/>
            <w:noWrap w:val="0"/>
            <w:vAlign w:val="top"/>
          </w:tcPr>
          <w:p w14:paraId="1B6B074B">
            <w:pPr>
              <w:wordWrap w:val="0"/>
              <w:autoSpaceDN w:val="0"/>
              <w:jc w:val="right"/>
              <w:textAlignment w:val="center"/>
              <w:rPr>
                <w:rFonts w:eastAsia="宋体"/>
                <w:color w:val="000000"/>
                <w:sz w:val="20"/>
              </w:rPr>
            </w:pPr>
            <w:r>
              <w:rPr>
                <w:rFonts w:eastAsia="宋体"/>
                <w:color w:val="000000"/>
                <w:sz w:val="20"/>
              </w:rPr>
              <w:t xml:space="preserve">  单位：万元</w:t>
            </w:r>
          </w:p>
        </w:tc>
      </w:tr>
      <w:tr w14:paraId="080D3D9D">
        <w:tblPrEx>
          <w:tblCellMar>
            <w:top w:w="0" w:type="dxa"/>
            <w:left w:w="108" w:type="dxa"/>
            <w:bottom w:w="0" w:type="dxa"/>
            <w:right w:w="108" w:type="dxa"/>
          </w:tblCellMar>
        </w:tblPrEx>
        <w:trPr>
          <w:trHeight w:val="418" w:hRule="atLeast"/>
          <w:jc w:val="center"/>
        </w:trPr>
        <w:tc>
          <w:tcPr>
            <w:tcW w:w="104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5B617BA4">
            <w:pPr>
              <w:autoSpaceDN w:val="0"/>
              <w:jc w:val="center"/>
              <w:textAlignment w:val="center"/>
              <w:rPr>
                <w:rFonts w:hint="eastAsia" w:eastAsia="宋体"/>
                <w:color w:val="000000"/>
                <w:sz w:val="20"/>
              </w:rPr>
            </w:pPr>
            <w:r>
              <w:rPr>
                <w:rFonts w:hint="eastAsia" w:eastAsia="宋体"/>
                <w:color w:val="000000"/>
                <w:sz w:val="20"/>
              </w:rPr>
              <w:t>部门       （单位）</w:t>
            </w:r>
          </w:p>
        </w:tc>
        <w:tc>
          <w:tcPr>
            <w:tcW w:w="804" w:type="dxa"/>
            <w:vMerge w:val="restart"/>
            <w:tcBorders>
              <w:top w:val="single" w:color="000000" w:sz="4" w:space="0"/>
              <w:left w:val="single" w:color="000000" w:sz="4" w:space="0"/>
              <w:right w:val="single" w:color="000000" w:sz="4" w:space="0"/>
            </w:tcBorders>
            <w:noWrap w:val="0"/>
            <w:vAlign w:val="center"/>
          </w:tcPr>
          <w:p w14:paraId="11199D48">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501" w:type="dxa"/>
            <w:gridSpan w:val="12"/>
            <w:tcBorders>
              <w:top w:val="single" w:color="000000" w:sz="4" w:space="0"/>
              <w:left w:val="single" w:color="000000" w:sz="4" w:space="0"/>
              <w:bottom w:val="single" w:color="000000" w:sz="4" w:space="0"/>
              <w:right w:val="single" w:color="000000" w:sz="4" w:space="0"/>
            </w:tcBorders>
            <w:noWrap w:val="0"/>
            <w:vAlign w:val="center"/>
          </w:tcPr>
          <w:p w14:paraId="7A93070D">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14:paraId="38B0C0BD">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14:paraId="5C268FF4">
        <w:tblPrEx>
          <w:tblCellMar>
            <w:top w:w="0" w:type="dxa"/>
            <w:left w:w="108" w:type="dxa"/>
            <w:bottom w:w="0" w:type="dxa"/>
            <w:right w:w="108" w:type="dxa"/>
          </w:tblCellMar>
        </w:tblPrEx>
        <w:trPr>
          <w:trHeight w:val="1157" w:hRule="atLeast"/>
          <w:jc w:val="center"/>
        </w:trPr>
        <w:tc>
          <w:tcPr>
            <w:tcW w:w="104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B6E39D2">
            <w:pPr>
              <w:rPr>
                <w:rFonts w:eastAsia="宋体"/>
                <w:sz w:val="20"/>
              </w:rPr>
            </w:pPr>
          </w:p>
        </w:tc>
        <w:tc>
          <w:tcPr>
            <w:tcW w:w="804" w:type="dxa"/>
            <w:vMerge w:val="continue"/>
            <w:tcBorders>
              <w:left w:val="single" w:color="000000" w:sz="4" w:space="0"/>
              <w:bottom w:val="single" w:color="000000" w:sz="4" w:space="0"/>
              <w:right w:val="single" w:color="000000" w:sz="4" w:space="0"/>
            </w:tcBorders>
            <w:shd w:val="clear" w:color="auto" w:fill="auto"/>
            <w:noWrap w:val="0"/>
            <w:vAlign w:val="center"/>
          </w:tcPr>
          <w:p w14:paraId="5742981A">
            <w:pPr>
              <w:autoSpaceDN w:val="0"/>
              <w:jc w:val="center"/>
              <w:rPr>
                <w:rFonts w:eastAsia="宋体"/>
                <w:sz w:val="20"/>
              </w:rPr>
            </w:pPr>
          </w:p>
        </w:tc>
        <w:tc>
          <w:tcPr>
            <w:tcW w:w="75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1F894B2B">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60115C93">
            <w:pPr>
              <w:autoSpaceDN w:val="0"/>
              <w:jc w:val="center"/>
              <w:rPr>
                <w:rFonts w:hint="eastAsia" w:eastAsia="宋体"/>
                <w:sz w:val="20"/>
                <w:lang w:eastAsia="zh-CN"/>
              </w:rPr>
            </w:pPr>
            <w:r>
              <w:rPr>
                <w:rFonts w:hint="eastAsia" w:eastAsia="宋体"/>
                <w:sz w:val="20"/>
              </w:rPr>
              <w:t>一般公</w:t>
            </w:r>
          </w:p>
          <w:p w14:paraId="118FDAC6">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25D911B9">
            <w:pPr>
              <w:autoSpaceDN w:val="0"/>
              <w:jc w:val="center"/>
              <w:rPr>
                <w:rFonts w:hint="eastAsia" w:eastAsia="宋体"/>
                <w:sz w:val="20"/>
                <w:lang w:eastAsia="zh-CN"/>
              </w:rPr>
            </w:pPr>
            <w:r>
              <w:rPr>
                <w:rFonts w:hint="eastAsia" w:eastAsia="宋体"/>
                <w:sz w:val="20"/>
              </w:rPr>
              <w:t>政府性基</w:t>
            </w:r>
          </w:p>
          <w:p w14:paraId="043F0EFE">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182CBEEC">
            <w:pPr>
              <w:autoSpaceDN w:val="0"/>
              <w:jc w:val="center"/>
              <w:rPr>
                <w:rFonts w:hint="eastAsia" w:eastAsia="宋体"/>
                <w:sz w:val="20"/>
                <w:lang w:eastAsia="zh-CN"/>
              </w:rPr>
            </w:pPr>
            <w:r>
              <w:rPr>
                <w:rFonts w:hint="eastAsia" w:eastAsia="宋体"/>
                <w:sz w:val="20"/>
              </w:rPr>
              <w:t>国有资本</w:t>
            </w:r>
          </w:p>
          <w:p w14:paraId="3856CC44">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35690CC0">
            <w:pPr>
              <w:autoSpaceDN w:val="0"/>
              <w:jc w:val="center"/>
              <w:rPr>
                <w:rFonts w:hint="eastAsia" w:eastAsia="宋体"/>
                <w:sz w:val="20"/>
                <w:lang w:eastAsia="zh-CN"/>
              </w:rPr>
            </w:pPr>
            <w:r>
              <w:rPr>
                <w:rFonts w:hint="eastAsia" w:eastAsia="宋体"/>
                <w:sz w:val="20"/>
              </w:rPr>
              <w:t>财政专户</w:t>
            </w:r>
          </w:p>
          <w:p w14:paraId="7C81D304">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67E3048A">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0144CD0E">
            <w:pPr>
              <w:autoSpaceDN w:val="0"/>
              <w:jc w:val="center"/>
              <w:rPr>
                <w:rFonts w:hint="eastAsia" w:eastAsia="宋体"/>
                <w:sz w:val="20"/>
                <w:lang w:eastAsia="zh-CN"/>
              </w:rPr>
            </w:pPr>
            <w:r>
              <w:rPr>
                <w:rFonts w:hint="eastAsia" w:eastAsia="宋体"/>
                <w:sz w:val="20"/>
              </w:rPr>
              <w:t>事业单位</w:t>
            </w:r>
          </w:p>
          <w:p w14:paraId="7A1F3371">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1FCDC395">
            <w:pPr>
              <w:autoSpaceDN w:val="0"/>
              <w:jc w:val="center"/>
              <w:rPr>
                <w:rFonts w:hint="eastAsia" w:eastAsia="宋体"/>
                <w:sz w:val="20"/>
                <w:lang w:eastAsia="zh-CN"/>
              </w:rPr>
            </w:pPr>
            <w:r>
              <w:rPr>
                <w:rFonts w:hint="eastAsia" w:eastAsia="宋体"/>
                <w:sz w:val="20"/>
              </w:rPr>
              <w:t>上级</w:t>
            </w:r>
          </w:p>
          <w:p w14:paraId="614E9ED8">
            <w:pPr>
              <w:autoSpaceDN w:val="0"/>
              <w:jc w:val="center"/>
              <w:rPr>
                <w:rFonts w:hint="eastAsia" w:eastAsia="宋体"/>
                <w:sz w:val="20"/>
                <w:lang w:eastAsia="zh-CN"/>
              </w:rPr>
            </w:pPr>
            <w:r>
              <w:rPr>
                <w:rFonts w:hint="eastAsia" w:eastAsia="宋体"/>
                <w:sz w:val="20"/>
              </w:rPr>
              <w:t>补助</w:t>
            </w:r>
          </w:p>
          <w:p w14:paraId="01F578E7">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361D9D50">
            <w:pPr>
              <w:autoSpaceDN w:val="0"/>
              <w:jc w:val="center"/>
              <w:rPr>
                <w:rFonts w:hint="eastAsia" w:eastAsia="宋体"/>
                <w:sz w:val="20"/>
                <w:lang w:eastAsia="zh-CN"/>
              </w:rPr>
            </w:pPr>
            <w:r>
              <w:rPr>
                <w:rFonts w:hint="eastAsia" w:eastAsia="宋体"/>
                <w:sz w:val="20"/>
              </w:rPr>
              <w:t>附属单位</w:t>
            </w:r>
          </w:p>
          <w:p w14:paraId="015515EB">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2168566D">
            <w:pPr>
              <w:autoSpaceDN w:val="0"/>
              <w:jc w:val="center"/>
              <w:rPr>
                <w:rFonts w:hint="eastAsia" w:eastAsia="宋体"/>
                <w:sz w:val="20"/>
                <w:lang w:eastAsia="zh-CN"/>
              </w:rPr>
            </w:pPr>
            <w:r>
              <w:rPr>
                <w:rFonts w:hint="eastAsia" w:eastAsia="宋体"/>
                <w:sz w:val="20"/>
              </w:rPr>
              <w:t>其他</w:t>
            </w:r>
          </w:p>
          <w:p w14:paraId="44078127">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70EF6682">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413213">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5EE2FF">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47D3502F">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14:paraId="47DC677C">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7D5D80">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14:paraId="56B1CBEE">
            <w:pPr>
              <w:autoSpaceDN w:val="0"/>
              <w:jc w:val="center"/>
              <w:rPr>
                <w:rFonts w:hint="eastAsia" w:eastAsia="宋体"/>
                <w:sz w:val="20"/>
                <w:lang w:eastAsia="zh-CN"/>
              </w:rPr>
            </w:pPr>
            <w:r>
              <w:rPr>
                <w:rFonts w:hint="eastAsia" w:eastAsia="宋体"/>
                <w:sz w:val="20"/>
              </w:rPr>
              <w:t>用事业基</w:t>
            </w:r>
          </w:p>
          <w:p w14:paraId="53155EC6">
            <w:pPr>
              <w:autoSpaceDN w:val="0"/>
              <w:jc w:val="center"/>
              <w:rPr>
                <w:rFonts w:hint="eastAsia" w:eastAsia="宋体"/>
                <w:sz w:val="20"/>
                <w:lang w:eastAsia="zh-CN"/>
              </w:rPr>
            </w:pPr>
            <w:r>
              <w:rPr>
                <w:rFonts w:hint="eastAsia" w:eastAsia="宋体"/>
                <w:sz w:val="20"/>
              </w:rPr>
              <w:t>金弥补收</w:t>
            </w:r>
          </w:p>
          <w:p w14:paraId="14E7EF7D">
            <w:pPr>
              <w:autoSpaceDN w:val="0"/>
              <w:jc w:val="center"/>
              <w:rPr>
                <w:rFonts w:hint="eastAsia" w:eastAsia="宋体"/>
                <w:sz w:val="20"/>
              </w:rPr>
            </w:pPr>
            <w:r>
              <w:rPr>
                <w:rFonts w:hint="eastAsia" w:eastAsia="宋体"/>
                <w:sz w:val="20"/>
              </w:rPr>
              <w:t>支差额</w:t>
            </w:r>
          </w:p>
        </w:tc>
      </w:tr>
      <w:tr w14:paraId="5A542EF9">
        <w:tblPrEx>
          <w:tblCellMar>
            <w:top w:w="0" w:type="dxa"/>
            <w:left w:w="108" w:type="dxa"/>
            <w:bottom w:w="0" w:type="dxa"/>
            <w:right w:w="108" w:type="dxa"/>
          </w:tblCellMar>
        </w:tblPrEx>
        <w:trPr>
          <w:trHeight w:val="523" w:hRule="atLeast"/>
          <w:jc w:val="center"/>
        </w:trPr>
        <w:tc>
          <w:tcPr>
            <w:tcW w:w="1040" w:type="dxa"/>
            <w:gridSpan w:val="2"/>
            <w:tcBorders>
              <w:left w:val="single" w:color="000000" w:sz="4" w:space="0"/>
              <w:right w:val="single" w:color="000000" w:sz="4" w:space="0"/>
            </w:tcBorders>
            <w:noWrap w:val="0"/>
            <w:vAlign w:val="center"/>
          </w:tcPr>
          <w:p w14:paraId="3DCFA537">
            <w:pPr>
              <w:widowControl/>
              <w:jc w:val="left"/>
              <w:rPr>
                <w:rFonts w:hint="eastAsia" w:eastAsia="宋体"/>
                <w:color w:val="000000"/>
                <w:sz w:val="20"/>
                <w:lang w:eastAsia="zh-CN"/>
              </w:rPr>
            </w:pPr>
            <w:r>
              <w:rPr>
                <w:rFonts w:hint="eastAsia" w:eastAsia="宋体"/>
                <w:color w:val="000000"/>
                <w:sz w:val="20"/>
                <w:lang w:eastAsia="zh-CN"/>
              </w:rPr>
              <w:t>通榆县市场监督管理局</w:t>
            </w:r>
          </w:p>
        </w:tc>
        <w:tc>
          <w:tcPr>
            <w:tcW w:w="804" w:type="dxa"/>
            <w:tcBorders>
              <w:top w:val="single" w:color="000000" w:sz="4" w:space="0"/>
              <w:left w:val="single" w:color="000000" w:sz="4" w:space="0"/>
              <w:right w:val="single" w:color="000000" w:sz="4" w:space="0"/>
            </w:tcBorders>
            <w:noWrap w:val="0"/>
            <w:vAlign w:val="center"/>
          </w:tcPr>
          <w:p w14:paraId="7DA69D44">
            <w:pPr>
              <w:autoSpaceDN w:val="0"/>
              <w:jc w:val="center"/>
              <w:textAlignment w:val="center"/>
              <w:rPr>
                <w:rFonts w:hint="default" w:eastAsia="仿宋_GB2312"/>
                <w:color w:val="000000"/>
                <w:sz w:val="20"/>
                <w:lang w:val="en-US" w:eastAsia="zh-CN"/>
              </w:rPr>
            </w:pPr>
            <w:r>
              <w:rPr>
                <w:rFonts w:hint="eastAsia"/>
                <w:sz w:val="20"/>
                <w:szCs w:val="20"/>
              </w:rPr>
              <w:t>18</w:t>
            </w:r>
            <w:r>
              <w:rPr>
                <w:rFonts w:hint="eastAsia"/>
                <w:sz w:val="20"/>
                <w:szCs w:val="20"/>
                <w:lang w:val="en-US" w:eastAsia="zh-CN"/>
              </w:rPr>
              <w:t>02.44</w:t>
            </w:r>
          </w:p>
        </w:tc>
        <w:tc>
          <w:tcPr>
            <w:tcW w:w="757" w:type="dxa"/>
            <w:tcBorders>
              <w:top w:val="single" w:color="000000" w:sz="4" w:space="0"/>
              <w:left w:val="single" w:color="000000" w:sz="4" w:space="0"/>
              <w:right w:val="single" w:color="000000" w:sz="4" w:space="0"/>
            </w:tcBorders>
            <w:noWrap w:val="0"/>
            <w:vAlign w:val="center"/>
          </w:tcPr>
          <w:p w14:paraId="4BCED32E">
            <w:pPr>
              <w:autoSpaceDN w:val="0"/>
              <w:jc w:val="center"/>
              <w:textAlignment w:val="center"/>
              <w:rPr>
                <w:rFonts w:hint="default" w:eastAsia="仿宋_GB2312"/>
                <w:color w:val="000000"/>
                <w:sz w:val="20"/>
                <w:lang w:val="en-US" w:eastAsia="zh-CN"/>
              </w:rPr>
            </w:pPr>
            <w:r>
              <w:rPr>
                <w:rFonts w:hint="eastAsia"/>
                <w:sz w:val="20"/>
                <w:szCs w:val="20"/>
              </w:rPr>
              <w:t>18</w:t>
            </w:r>
            <w:r>
              <w:rPr>
                <w:rFonts w:hint="eastAsia"/>
                <w:sz w:val="20"/>
                <w:szCs w:val="20"/>
                <w:lang w:val="en-US" w:eastAsia="zh-CN"/>
              </w:rPr>
              <w:t>02.14</w:t>
            </w:r>
          </w:p>
        </w:tc>
        <w:tc>
          <w:tcPr>
            <w:tcW w:w="416" w:type="dxa"/>
            <w:tcBorders>
              <w:top w:val="single" w:color="000000" w:sz="4" w:space="0"/>
              <w:left w:val="single" w:color="000000" w:sz="4" w:space="0"/>
              <w:right w:val="single" w:color="000000" w:sz="4" w:space="0"/>
            </w:tcBorders>
            <w:noWrap w:val="0"/>
            <w:vAlign w:val="center"/>
          </w:tcPr>
          <w:p w14:paraId="128D51DC">
            <w:pPr>
              <w:autoSpaceDN w:val="0"/>
              <w:jc w:val="center"/>
              <w:textAlignment w:val="center"/>
              <w:rPr>
                <w:rFonts w:hint="default" w:eastAsia="仿宋_GB2312"/>
                <w:color w:val="000000"/>
                <w:sz w:val="20"/>
                <w:szCs w:val="20"/>
                <w:lang w:val="en-US" w:eastAsia="zh-CN"/>
              </w:rPr>
            </w:pPr>
            <w:r>
              <w:rPr>
                <w:rFonts w:hint="eastAsia"/>
                <w:color w:val="000000"/>
                <w:sz w:val="20"/>
                <w:szCs w:val="20"/>
                <w:lang w:val="en-US" w:eastAsia="zh-CN"/>
              </w:rPr>
              <w:t>1802.14</w:t>
            </w:r>
          </w:p>
        </w:tc>
        <w:tc>
          <w:tcPr>
            <w:tcW w:w="416" w:type="dxa"/>
            <w:tcBorders>
              <w:top w:val="single" w:color="000000" w:sz="4" w:space="0"/>
              <w:left w:val="single" w:color="000000" w:sz="4" w:space="0"/>
              <w:right w:val="single" w:color="000000" w:sz="4" w:space="0"/>
            </w:tcBorders>
            <w:noWrap w:val="0"/>
            <w:vAlign w:val="center"/>
          </w:tcPr>
          <w:p w14:paraId="695D5AB2">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14:paraId="341CDF3F">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14:paraId="2A35A1FD">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14:paraId="07D31039">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14:paraId="24B31384">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14:paraId="10314AD5">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14:paraId="72156EC2">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14:paraId="045FB9B6">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14:paraId="0D3504EC">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14:paraId="67ACF67F">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0.3</w:t>
            </w:r>
          </w:p>
        </w:tc>
        <w:tc>
          <w:tcPr>
            <w:tcW w:w="416" w:type="dxa"/>
            <w:gridSpan w:val="2"/>
            <w:tcBorders>
              <w:top w:val="single" w:color="000000" w:sz="4" w:space="0"/>
              <w:left w:val="single" w:color="000000" w:sz="4" w:space="0"/>
              <w:right w:val="single" w:color="000000" w:sz="4" w:space="0"/>
            </w:tcBorders>
            <w:noWrap w:val="0"/>
            <w:vAlign w:val="top"/>
          </w:tcPr>
          <w:p w14:paraId="5F3B1E64">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14:paraId="780F403A">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14:paraId="6A6D9F3B">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14:paraId="554CA031">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14:paraId="10375851">
            <w:pPr>
              <w:autoSpaceDN w:val="0"/>
              <w:jc w:val="center"/>
              <w:textAlignment w:val="center"/>
              <w:rPr>
                <w:rFonts w:eastAsia="宋体"/>
                <w:color w:val="000000"/>
                <w:sz w:val="20"/>
              </w:rPr>
            </w:pPr>
          </w:p>
        </w:tc>
      </w:tr>
      <w:tr w14:paraId="1EDDAAF2">
        <w:tblPrEx>
          <w:tblCellMar>
            <w:top w:w="0" w:type="dxa"/>
            <w:left w:w="108" w:type="dxa"/>
            <w:bottom w:w="0" w:type="dxa"/>
            <w:right w:w="108" w:type="dxa"/>
          </w:tblCellMar>
        </w:tblPrEx>
        <w:trPr>
          <w:trHeight w:val="481" w:hRule="atLeast"/>
          <w:jc w:val="center"/>
        </w:trPr>
        <w:tc>
          <w:tcPr>
            <w:tcW w:w="1040" w:type="dxa"/>
            <w:gridSpan w:val="2"/>
            <w:tcBorders>
              <w:top w:val="single" w:color="000000" w:sz="4" w:space="0"/>
              <w:left w:val="single" w:color="000000" w:sz="4" w:space="0"/>
              <w:bottom w:val="single" w:color="000000" w:sz="4" w:space="0"/>
            </w:tcBorders>
            <w:shd w:val="solid" w:color="FFFFFF" w:fill="auto"/>
            <w:noWrap w:val="0"/>
            <w:vAlign w:val="center"/>
          </w:tcPr>
          <w:p w14:paraId="3C4E956B">
            <w:pPr>
              <w:widowControl/>
              <w:jc w:val="left"/>
              <w:rPr>
                <w:rFonts w:hint="eastAsia" w:eastAsia="宋体"/>
                <w:color w:val="000000"/>
                <w:sz w:val="20"/>
                <w:shd w:val="clear" w:color="auto" w:fill="FFFFFF"/>
                <w:lang w:eastAsia="zh-CN"/>
              </w:rPr>
            </w:pPr>
            <w:r>
              <w:rPr>
                <w:rFonts w:hint="eastAsia" w:eastAsia="宋体"/>
                <w:color w:val="000000"/>
                <w:sz w:val="20"/>
                <w:shd w:val="clear" w:color="auto" w:fill="FFFFFF"/>
                <w:lang w:eastAsia="zh-CN"/>
              </w:rPr>
              <w:t>通榆县市场监管综合行政执法大队</w:t>
            </w:r>
          </w:p>
        </w:tc>
        <w:tc>
          <w:tcPr>
            <w:tcW w:w="80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507ECB0E">
            <w:pPr>
              <w:shd w:val="solid" w:color="FFFFFF" w:fill="auto"/>
              <w:autoSpaceDN w:val="0"/>
              <w:jc w:val="right"/>
              <w:textAlignment w:val="center"/>
              <w:rPr>
                <w:rFonts w:hint="default" w:eastAsia="宋体"/>
                <w:color w:val="000000"/>
                <w:sz w:val="20"/>
                <w:shd w:val="clear" w:color="auto" w:fill="FFFFFF"/>
                <w:lang w:val="en-US" w:eastAsia="zh-CN"/>
              </w:rPr>
            </w:pPr>
            <w:r>
              <w:rPr>
                <w:rFonts w:hint="eastAsia" w:eastAsia="宋体"/>
                <w:color w:val="000000"/>
                <w:sz w:val="20"/>
                <w:shd w:val="clear" w:color="auto" w:fill="FFFFFF"/>
                <w:lang w:val="en-US" w:eastAsia="zh-CN"/>
              </w:rPr>
              <w:t>545.12</w:t>
            </w:r>
          </w:p>
        </w:tc>
        <w:tc>
          <w:tcPr>
            <w:tcW w:w="75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08983AF9">
            <w:pPr>
              <w:shd w:val="solid" w:color="FFFFFF" w:fill="auto"/>
              <w:autoSpaceDN w:val="0"/>
              <w:jc w:val="right"/>
              <w:textAlignment w:val="center"/>
              <w:rPr>
                <w:rFonts w:eastAsia="宋体"/>
                <w:color w:val="000000"/>
                <w:sz w:val="20"/>
                <w:shd w:val="clear" w:color="auto" w:fill="FFFFFF"/>
              </w:rPr>
            </w:pPr>
            <w:r>
              <w:rPr>
                <w:rFonts w:hint="eastAsia" w:eastAsia="宋体"/>
                <w:color w:val="000000"/>
                <w:sz w:val="20"/>
                <w:shd w:val="clear" w:color="auto" w:fill="FFFFFF"/>
                <w:lang w:val="en-US" w:eastAsia="zh-CN"/>
              </w:rPr>
              <w:t>545.12</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40997D34">
            <w:pPr>
              <w:shd w:val="solid" w:color="FFFFFF" w:fill="auto"/>
              <w:autoSpaceDN w:val="0"/>
              <w:jc w:val="right"/>
              <w:textAlignment w:val="center"/>
              <w:rPr>
                <w:rFonts w:eastAsia="宋体"/>
                <w:color w:val="000000"/>
                <w:sz w:val="20"/>
                <w:shd w:val="clear" w:color="auto" w:fill="FFFFFF"/>
              </w:rPr>
            </w:pPr>
            <w:r>
              <w:rPr>
                <w:rFonts w:hint="eastAsia" w:eastAsia="宋体"/>
                <w:color w:val="000000"/>
                <w:sz w:val="20"/>
                <w:shd w:val="clear" w:color="auto" w:fill="FFFFFF"/>
                <w:lang w:val="en-US" w:eastAsia="zh-CN"/>
              </w:rPr>
              <w:t>545.12</w:t>
            </w:r>
          </w:p>
        </w:tc>
        <w:tc>
          <w:tcPr>
            <w:tcW w:w="416" w:type="dxa"/>
            <w:tcBorders>
              <w:top w:val="single" w:color="000000" w:sz="4" w:space="0"/>
              <w:left w:val="single" w:color="000000" w:sz="4" w:space="0"/>
              <w:bottom w:val="single" w:color="000000" w:sz="4" w:space="0"/>
            </w:tcBorders>
            <w:shd w:val="solid" w:color="FFFFFF" w:fill="auto"/>
            <w:noWrap w:val="0"/>
            <w:vAlign w:val="center"/>
          </w:tcPr>
          <w:p w14:paraId="38781F2A">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522818EC">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14:paraId="6347F673">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23F1E8F3">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1A1FD6FF">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56E75201">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527B242E">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1AD04AF3">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428D108C">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4FE62C7D">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14:paraId="6EE13E1B">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13A98F6A">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7F6E561A">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39CD4D85">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729E69E8">
            <w:pPr>
              <w:shd w:val="solid" w:color="FFFFFF" w:fill="auto"/>
              <w:autoSpaceDN w:val="0"/>
              <w:jc w:val="right"/>
              <w:textAlignment w:val="center"/>
              <w:rPr>
                <w:rFonts w:eastAsia="宋体"/>
                <w:color w:val="000000"/>
                <w:sz w:val="20"/>
                <w:shd w:val="clear" w:color="auto" w:fill="FFFFFF"/>
              </w:rPr>
            </w:pPr>
          </w:p>
        </w:tc>
      </w:tr>
      <w:tr w14:paraId="1FA92420">
        <w:tblPrEx>
          <w:tblCellMar>
            <w:top w:w="0" w:type="dxa"/>
            <w:left w:w="108" w:type="dxa"/>
            <w:bottom w:w="0" w:type="dxa"/>
            <w:right w:w="108" w:type="dxa"/>
          </w:tblCellMar>
        </w:tblPrEx>
        <w:trPr>
          <w:trHeight w:val="456" w:hRule="atLeast"/>
          <w:jc w:val="center"/>
        </w:trPr>
        <w:tc>
          <w:tcPr>
            <w:tcW w:w="1040" w:type="dxa"/>
            <w:gridSpan w:val="2"/>
            <w:tcBorders>
              <w:top w:val="single" w:color="000000" w:sz="4" w:space="0"/>
              <w:left w:val="single" w:color="000000" w:sz="4" w:space="0"/>
              <w:bottom w:val="single" w:color="000000" w:sz="4" w:space="0"/>
            </w:tcBorders>
            <w:shd w:val="solid" w:color="FFFFFF" w:fill="auto"/>
            <w:noWrap w:val="0"/>
            <w:vAlign w:val="center"/>
          </w:tcPr>
          <w:p w14:paraId="1EBCDBC0">
            <w:pPr>
              <w:widowControl/>
              <w:jc w:val="center"/>
              <w:rPr>
                <w:rFonts w:hint="eastAsia" w:eastAsia="宋体"/>
                <w:color w:val="000000"/>
                <w:sz w:val="20"/>
                <w:shd w:val="clear" w:color="auto" w:fill="FFFFFF"/>
                <w:lang w:eastAsia="zh-CN"/>
              </w:rPr>
            </w:pPr>
            <w:r>
              <w:rPr>
                <w:rFonts w:hint="eastAsia" w:eastAsia="宋体"/>
                <w:color w:val="000000"/>
                <w:sz w:val="20"/>
                <w:shd w:val="clear" w:color="auto" w:fill="FFFFFF"/>
                <w:lang w:eastAsia="zh-CN"/>
              </w:rPr>
              <w:t>通榆县食品检验检测中心</w:t>
            </w:r>
          </w:p>
        </w:tc>
        <w:tc>
          <w:tcPr>
            <w:tcW w:w="80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29A844E5">
            <w:pPr>
              <w:shd w:val="solid" w:color="FFFFFF" w:fill="auto"/>
              <w:autoSpaceDN w:val="0"/>
              <w:jc w:val="right"/>
              <w:textAlignment w:val="center"/>
              <w:rPr>
                <w:rFonts w:hint="default" w:eastAsia="宋体"/>
                <w:color w:val="000000"/>
                <w:sz w:val="20"/>
                <w:shd w:val="clear" w:color="auto" w:fill="FFFFFF"/>
                <w:lang w:val="en-US" w:eastAsia="zh-CN"/>
              </w:rPr>
            </w:pPr>
            <w:r>
              <w:rPr>
                <w:rFonts w:hint="eastAsia" w:eastAsia="宋体"/>
                <w:color w:val="000000"/>
                <w:sz w:val="20"/>
                <w:shd w:val="clear" w:color="auto" w:fill="FFFFFF"/>
              </w:rPr>
              <w:t>3</w:t>
            </w:r>
            <w:r>
              <w:rPr>
                <w:rFonts w:hint="eastAsia" w:eastAsia="宋体"/>
                <w:color w:val="000000"/>
                <w:sz w:val="20"/>
                <w:shd w:val="clear" w:color="auto" w:fill="FFFFFF"/>
                <w:lang w:val="en-US" w:eastAsia="zh-CN"/>
              </w:rPr>
              <w:t>81.9</w:t>
            </w:r>
          </w:p>
        </w:tc>
        <w:tc>
          <w:tcPr>
            <w:tcW w:w="75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11143649">
            <w:pPr>
              <w:shd w:val="solid" w:color="FFFFFF" w:fill="auto"/>
              <w:autoSpaceDN w:val="0"/>
              <w:jc w:val="right"/>
              <w:textAlignment w:val="center"/>
              <w:rPr>
                <w:rFonts w:eastAsia="宋体"/>
                <w:color w:val="000000"/>
                <w:sz w:val="20"/>
                <w:shd w:val="clear" w:color="auto" w:fill="FFFFFF"/>
              </w:rPr>
            </w:pPr>
            <w:r>
              <w:rPr>
                <w:rFonts w:hint="eastAsia" w:eastAsia="宋体"/>
                <w:color w:val="000000"/>
                <w:sz w:val="20"/>
                <w:shd w:val="clear" w:color="auto" w:fill="FFFFFF"/>
              </w:rPr>
              <w:t>3</w:t>
            </w:r>
            <w:r>
              <w:rPr>
                <w:rFonts w:hint="eastAsia" w:eastAsia="宋体"/>
                <w:color w:val="000000"/>
                <w:sz w:val="20"/>
                <w:shd w:val="clear" w:color="auto" w:fill="FFFFFF"/>
                <w:lang w:val="en-US" w:eastAsia="zh-CN"/>
              </w:rPr>
              <w:t>81.9</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537E8C5D">
            <w:pPr>
              <w:shd w:val="solid" w:color="FFFFFF" w:fill="auto"/>
              <w:autoSpaceDN w:val="0"/>
              <w:jc w:val="right"/>
              <w:textAlignment w:val="center"/>
              <w:rPr>
                <w:rFonts w:eastAsia="宋体"/>
                <w:color w:val="000000"/>
                <w:sz w:val="20"/>
                <w:shd w:val="clear" w:color="auto" w:fill="FFFFFF"/>
              </w:rPr>
            </w:pPr>
            <w:r>
              <w:rPr>
                <w:rFonts w:hint="eastAsia" w:eastAsia="宋体"/>
                <w:color w:val="000000"/>
                <w:sz w:val="20"/>
                <w:shd w:val="clear" w:color="auto" w:fill="FFFFFF"/>
              </w:rPr>
              <w:t>3</w:t>
            </w:r>
            <w:r>
              <w:rPr>
                <w:rFonts w:hint="eastAsia" w:eastAsia="宋体"/>
                <w:color w:val="000000"/>
                <w:sz w:val="20"/>
                <w:shd w:val="clear" w:color="auto" w:fill="FFFFFF"/>
                <w:lang w:val="en-US" w:eastAsia="zh-CN"/>
              </w:rPr>
              <w:t>81.9</w:t>
            </w:r>
          </w:p>
        </w:tc>
        <w:tc>
          <w:tcPr>
            <w:tcW w:w="416" w:type="dxa"/>
            <w:tcBorders>
              <w:top w:val="single" w:color="000000" w:sz="4" w:space="0"/>
              <w:left w:val="single" w:color="000000" w:sz="4" w:space="0"/>
              <w:bottom w:val="single" w:color="000000" w:sz="4" w:space="0"/>
            </w:tcBorders>
            <w:shd w:val="solid" w:color="FFFFFF" w:fill="auto"/>
            <w:noWrap w:val="0"/>
            <w:vAlign w:val="center"/>
          </w:tcPr>
          <w:p w14:paraId="63553481">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7710F4FE">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14:paraId="3B84AE06">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2CAA10FB">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499401F5">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55215A08">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130DC0AD">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5A499576">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022C2C80">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5B961E8F">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14:paraId="589E635B">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38B051D4">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09273918">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02EF60C0">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694A3CF9">
            <w:pPr>
              <w:shd w:val="solid" w:color="FFFFFF" w:fill="auto"/>
              <w:autoSpaceDN w:val="0"/>
              <w:jc w:val="right"/>
              <w:textAlignment w:val="center"/>
              <w:rPr>
                <w:rFonts w:eastAsia="宋体"/>
                <w:color w:val="000000"/>
                <w:sz w:val="20"/>
                <w:shd w:val="clear" w:color="auto" w:fill="FFFFFF"/>
              </w:rPr>
            </w:pPr>
          </w:p>
        </w:tc>
      </w:tr>
      <w:tr w14:paraId="384F7872">
        <w:tblPrEx>
          <w:tblCellMar>
            <w:top w:w="0" w:type="dxa"/>
            <w:left w:w="108" w:type="dxa"/>
            <w:bottom w:w="0" w:type="dxa"/>
            <w:right w:w="108" w:type="dxa"/>
          </w:tblCellMar>
        </w:tblPrEx>
        <w:trPr>
          <w:trHeight w:val="480" w:hRule="atLeast"/>
          <w:jc w:val="center"/>
        </w:trPr>
        <w:tc>
          <w:tcPr>
            <w:tcW w:w="1040" w:type="dxa"/>
            <w:gridSpan w:val="2"/>
            <w:tcBorders>
              <w:top w:val="single" w:color="000000" w:sz="4" w:space="0"/>
              <w:left w:val="single" w:color="000000" w:sz="4" w:space="0"/>
              <w:bottom w:val="single" w:color="000000" w:sz="4" w:space="0"/>
            </w:tcBorders>
            <w:shd w:val="solid" w:color="FFFFFF" w:fill="auto"/>
            <w:noWrap w:val="0"/>
            <w:vAlign w:val="center"/>
          </w:tcPr>
          <w:p w14:paraId="721D0F5A">
            <w:pPr>
              <w:widowControl/>
              <w:jc w:val="left"/>
              <w:rPr>
                <w:rFonts w:eastAsia="宋体"/>
                <w:color w:val="000000"/>
                <w:sz w:val="20"/>
                <w:shd w:val="clear" w:color="auto" w:fill="FFFFFF"/>
              </w:rPr>
            </w:pPr>
            <w:r>
              <w:rPr>
                <w:rFonts w:hint="eastAsia" w:eastAsia="宋体"/>
                <w:color w:val="000000"/>
                <w:sz w:val="20"/>
                <w:shd w:val="clear" w:color="auto" w:fill="FFFFFF"/>
              </w:rPr>
              <w:t>通榆县消费投诉受理中心</w:t>
            </w:r>
          </w:p>
        </w:tc>
        <w:tc>
          <w:tcPr>
            <w:tcW w:w="80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32812D06">
            <w:pPr>
              <w:shd w:val="solid" w:color="FFFFFF" w:fill="auto"/>
              <w:autoSpaceDN w:val="0"/>
              <w:jc w:val="center"/>
              <w:textAlignment w:val="center"/>
              <w:rPr>
                <w:rFonts w:hint="default" w:eastAsia="宋体"/>
                <w:color w:val="000000"/>
                <w:sz w:val="20"/>
                <w:shd w:val="clear" w:color="auto" w:fill="FFFFFF"/>
                <w:lang w:val="en-US" w:eastAsia="zh-CN"/>
              </w:rPr>
            </w:pPr>
            <w:r>
              <w:rPr>
                <w:rFonts w:hint="eastAsia" w:eastAsia="宋体"/>
                <w:color w:val="000000"/>
                <w:sz w:val="20"/>
                <w:shd w:val="clear" w:color="auto" w:fill="FFFFFF"/>
                <w:lang w:val="en-US" w:eastAsia="zh-CN"/>
              </w:rPr>
              <w:t>54.34</w:t>
            </w:r>
          </w:p>
        </w:tc>
        <w:tc>
          <w:tcPr>
            <w:tcW w:w="75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487A113E">
            <w:pPr>
              <w:shd w:val="solid" w:color="FFFFFF" w:fill="auto"/>
              <w:autoSpaceDN w:val="0"/>
              <w:jc w:val="center"/>
              <w:textAlignment w:val="center"/>
              <w:rPr>
                <w:rFonts w:eastAsia="宋体"/>
                <w:color w:val="000000"/>
                <w:sz w:val="20"/>
                <w:shd w:val="clear" w:color="auto" w:fill="FFFFFF"/>
              </w:rPr>
            </w:pPr>
            <w:r>
              <w:rPr>
                <w:rFonts w:hint="eastAsia" w:eastAsia="宋体"/>
                <w:color w:val="000000"/>
                <w:sz w:val="20"/>
                <w:shd w:val="clear" w:color="auto" w:fill="FFFFFF"/>
                <w:lang w:val="en-US" w:eastAsia="zh-CN"/>
              </w:rPr>
              <w:t>54.34</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2D69B29D">
            <w:pPr>
              <w:shd w:val="solid" w:color="FFFFFF" w:fill="auto"/>
              <w:autoSpaceDN w:val="0"/>
              <w:jc w:val="center"/>
              <w:textAlignment w:val="center"/>
              <w:rPr>
                <w:rFonts w:eastAsia="宋体"/>
                <w:color w:val="000000"/>
                <w:sz w:val="20"/>
                <w:shd w:val="clear" w:color="auto" w:fill="FFFFFF"/>
              </w:rPr>
            </w:pPr>
            <w:r>
              <w:rPr>
                <w:rFonts w:hint="eastAsia" w:eastAsia="宋体"/>
                <w:color w:val="000000"/>
                <w:sz w:val="20"/>
                <w:shd w:val="clear" w:color="auto" w:fill="FFFFFF"/>
                <w:lang w:val="en-US" w:eastAsia="zh-CN"/>
              </w:rPr>
              <w:t>54.34</w:t>
            </w:r>
          </w:p>
        </w:tc>
        <w:tc>
          <w:tcPr>
            <w:tcW w:w="416" w:type="dxa"/>
            <w:tcBorders>
              <w:top w:val="single" w:color="000000" w:sz="4" w:space="0"/>
              <w:left w:val="single" w:color="000000" w:sz="4" w:space="0"/>
              <w:bottom w:val="single" w:color="000000" w:sz="4" w:space="0"/>
            </w:tcBorders>
            <w:shd w:val="solid" w:color="FFFFFF" w:fill="auto"/>
            <w:noWrap w:val="0"/>
            <w:vAlign w:val="center"/>
          </w:tcPr>
          <w:p w14:paraId="6F440F1C">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6987A270">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14:paraId="2148A233">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7706A1AC">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0833AB6D">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28E57762">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6FEBC592">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54C34C7C">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77A6DCAA">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2AF1BBFB">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14:paraId="5389FA40">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59D8F192">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3BEC1417">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4BD6CFE6">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282571D8">
            <w:pPr>
              <w:shd w:val="solid" w:color="FFFFFF" w:fill="auto"/>
              <w:autoSpaceDN w:val="0"/>
              <w:jc w:val="right"/>
              <w:textAlignment w:val="center"/>
              <w:rPr>
                <w:rFonts w:eastAsia="宋体"/>
                <w:color w:val="000000"/>
                <w:sz w:val="20"/>
                <w:shd w:val="clear" w:color="auto" w:fill="FFFFFF"/>
              </w:rPr>
            </w:pPr>
          </w:p>
        </w:tc>
      </w:tr>
      <w:tr w14:paraId="13050BA5">
        <w:tblPrEx>
          <w:tblCellMar>
            <w:top w:w="0" w:type="dxa"/>
            <w:left w:w="108" w:type="dxa"/>
            <w:bottom w:w="0" w:type="dxa"/>
            <w:right w:w="108" w:type="dxa"/>
          </w:tblCellMar>
        </w:tblPrEx>
        <w:trPr>
          <w:trHeight w:val="438" w:hRule="atLeast"/>
          <w:jc w:val="center"/>
        </w:trPr>
        <w:tc>
          <w:tcPr>
            <w:tcW w:w="1040" w:type="dxa"/>
            <w:gridSpan w:val="2"/>
            <w:tcBorders>
              <w:top w:val="single" w:color="000000" w:sz="4" w:space="0"/>
              <w:left w:val="single" w:color="000000" w:sz="4" w:space="0"/>
              <w:bottom w:val="single" w:color="000000" w:sz="4" w:space="0"/>
            </w:tcBorders>
            <w:shd w:val="solid" w:color="FFFFFF" w:fill="auto"/>
            <w:noWrap w:val="0"/>
            <w:vAlign w:val="center"/>
          </w:tcPr>
          <w:p w14:paraId="39FA5CC2">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80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09AEA123">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2783.8</w:t>
            </w:r>
          </w:p>
        </w:tc>
        <w:tc>
          <w:tcPr>
            <w:tcW w:w="75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15E13651">
            <w:pPr>
              <w:shd w:val="solid" w:color="FFFFFF" w:fill="auto"/>
              <w:autoSpaceDN w:val="0"/>
              <w:jc w:val="right"/>
              <w:textAlignment w:val="center"/>
              <w:rPr>
                <w:color w:val="000000"/>
                <w:sz w:val="20"/>
                <w:shd w:val="clear" w:color="auto" w:fill="FFFFFF"/>
              </w:rPr>
            </w:pPr>
            <w:r>
              <w:rPr>
                <w:rFonts w:hint="eastAsia"/>
                <w:color w:val="000000"/>
                <w:sz w:val="20"/>
                <w:shd w:val="clear" w:color="auto" w:fill="FFFFFF"/>
                <w:lang w:val="en-US" w:eastAsia="zh-CN"/>
              </w:rPr>
              <w:t>2783.8</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603AB505">
            <w:pPr>
              <w:shd w:val="solid" w:color="FFFFFF" w:fill="auto"/>
              <w:autoSpaceDN w:val="0"/>
              <w:jc w:val="right"/>
              <w:textAlignment w:val="center"/>
              <w:rPr>
                <w:color w:val="000000"/>
                <w:sz w:val="20"/>
                <w:shd w:val="clear" w:color="auto" w:fill="FFFFFF"/>
              </w:rPr>
            </w:pPr>
            <w:r>
              <w:rPr>
                <w:rFonts w:hint="eastAsia"/>
                <w:color w:val="000000"/>
                <w:sz w:val="20"/>
                <w:shd w:val="clear" w:color="auto" w:fill="FFFFFF"/>
                <w:lang w:val="en-US" w:eastAsia="zh-CN"/>
              </w:rPr>
              <w:t>2783.8</w:t>
            </w:r>
          </w:p>
        </w:tc>
        <w:tc>
          <w:tcPr>
            <w:tcW w:w="416" w:type="dxa"/>
            <w:tcBorders>
              <w:top w:val="single" w:color="000000" w:sz="4" w:space="0"/>
              <w:left w:val="single" w:color="000000" w:sz="4" w:space="0"/>
              <w:bottom w:val="single" w:color="000000" w:sz="4" w:space="0"/>
            </w:tcBorders>
            <w:shd w:val="solid" w:color="FFFFFF" w:fill="auto"/>
            <w:noWrap w:val="0"/>
            <w:vAlign w:val="center"/>
          </w:tcPr>
          <w:p w14:paraId="6643D2BE">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6D016124">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14:paraId="139BC056">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19D0207B">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788386EC">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54B25722">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1FD98D1B">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0D7B452B">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319172B5">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737DA173">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14:paraId="507CA85E">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229B006C">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4F944853">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6D7E3E88">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14:paraId="3FDD2B21">
            <w:pPr>
              <w:shd w:val="solid" w:color="FFFFFF" w:fill="auto"/>
              <w:autoSpaceDN w:val="0"/>
              <w:jc w:val="right"/>
              <w:textAlignment w:val="center"/>
              <w:rPr>
                <w:color w:val="000000"/>
                <w:sz w:val="20"/>
                <w:shd w:val="clear" w:color="auto" w:fill="FFFFFF"/>
              </w:rPr>
            </w:pPr>
          </w:p>
        </w:tc>
      </w:tr>
    </w:tbl>
    <w:p w14:paraId="40C147B6">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14:paraId="77EAA201">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14:paraId="326D6027">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14:paraId="70FE68BB">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14:paraId="384656A1">
                  <w:pPr>
                    <w:widowControl/>
                    <w:jc w:val="left"/>
                    <w:rPr>
                      <w:rFonts w:eastAsia="华文细黑"/>
                      <w:color w:val="000000"/>
                      <w:kern w:val="0"/>
                      <w:sz w:val="20"/>
                    </w:rPr>
                  </w:pPr>
                </w:p>
              </w:tc>
              <w:tc>
                <w:tcPr>
                  <w:tcW w:w="1297" w:type="dxa"/>
                  <w:tcBorders>
                    <w:bottom w:val="single" w:color="000000" w:sz="4" w:space="0"/>
                  </w:tcBorders>
                  <w:noWrap w:val="0"/>
                  <w:vAlign w:val="center"/>
                </w:tcPr>
                <w:p w14:paraId="16574D6F">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14:paraId="77EC5336">
                  <w:pPr>
                    <w:widowControl/>
                    <w:jc w:val="right"/>
                    <w:rPr>
                      <w:rFonts w:eastAsia="华文细黑"/>
                      <w:color w:val="000000"/>
                      <w:kern w:val="0"/>
                      <w:sz w:val="20"/>
                    </w:rPr>
                  </w:pPr>
                </w:p>
              </w:tc>
              <w:tc>
                <w:tcPr>
                  <w:tcW w:w="1297" w:type="dxa"/>
                  <w:tcBorders>
                    <w:bottom w:val="single" w:color="000000" w:sz="4" w:space="0"/>
                  </w:tcBorders>
                  <w:noWrap w:val="0"/>
                  <w:vAlign w:val="center"/>
                </w:tcPr>
                <w:p w14:paraId="7E242BC4">
                  <w:pPr>
                    <w:widowControl/>
                    <w:jc w:val="right"/>
                    <w:rPr>
                      <w:rFonts w:eastAsia="华文细黑"/>
                      <w:color w:val="000000"/>
                      <w:kern w:val="0"/>
                      <w:sz w:val="20"/>
                    </w:rPr>
                  </w:pPr>
                  <w:r>
                    <w:rPr>
                      <w:rFonts w:eastAsia="华文细黑"/>
                      <w:color w:val="000000"/>
                      <w:kern w:val="0"/>
                      <w:sz w:val="20"/>
                    </w:rPr>
                    <w:t>单位：万元</w:t>
                  </w:r>
                </w:p>
              </w:tc>
            </w:tr>
            <w:tr w14:paraId="3CFC471E">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14:paraId="493AC494">
                  <w:pPr>
                    <w:autoSpaceDN w:val="0"/>
                    <w:jc w:val="center"/>
                    <w:textAlignment w:val="center"/>
                    <w:rPr>
                      <w:rFonts w:eastAsia="宋体"/>
                      <w:color w:val="000000"/>
                      <w:sz w:val="20"/>
                    </w:rPr>
                  </w:pPr>
                  <w:r>
                    <w:rPr>
                      <w:rFonts w:eastAsia="宋体"/>
                      <w:color w:val="000000"/>
                      <w:sz w:val="20"/>
                    </w:rPr>
                    <w:t>功能分类</w:t>
                  </w:r>
                </w:p>
                <w:p w14:paraId="2489C535">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14:paraId="713824A4">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14:paraId="211EC4B3">
                  <w:pPr>
                    <w:widowControl/>
                    <w:jc w:val="center"/>
                    <w:rPr>
                      <w:rFonts w:ascii="Times New Roman" w:hAnsi="Times New Roman" w:eastAsia="宋体" w:cs="Times New Roman"/>
                      <w:color w:val="000000"/>
                      <w:sz w:val="20"/>
                    </w:rPr>
                  </w:pPr>
                </w:p>
                <w:p w14:paraId="2552A6FB">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14:paraId="3D6D3231">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14:paraId="6FBAF53A">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14:paraId="58A50B37">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14:paraId="54F2C25B">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14:paraId="649C4DF7">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14:paraId="09B764CD">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14:paraId="47A6C976">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14:paraId="39B5B0F1">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14:paraId="555C0897">
                  <w:pPr>
                    <w:widowControl/>
                    <w:jc w:val="center"/>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A779B2A">
                  <w:pPr>
                    <w:widowControl/>
                    <w:jc w:val="center"/>
                    <w:rPr>
                      <w:rFonts w:hint="default" w:eastAsia="宋体"/>
                      <w:color w:val="000000"/>
                      <w:kern w:val="0"/>
                      <w:sz w:val="20"/>
                      <w:lang w:val="en-US" w:eastAsia="zh-CN"/>
                    </w:rPr>
                  </w:pPr>
                  <w:r>
                    <w:rPr>
                      <w:rFonts w:hint="eastAsia" w:eastAsia="宋体"/>
                      <w:color w:val="000000"/>
                      <w:kern w:val="0"/>
                      <w:sz w:val="20"/>
                    </w:rPr>
                    <w:t>21</w:t>
                  </w:r>
                  <w:r>
                    <w:rPr>
                      <w:rFonts w:hint="eastAsia" w:eastAsia="宋体"/>
                      <w:color w:val="000000"/>
                      <w:kern w:val="0"/>
                      <w:sz w:val="20"/>
                      <w:lang w:val="en-US" w:eastAsia="zh-CN"/>
                    </w:rPr>
                    <w:t>67.16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FB862FA">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2032.76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83D025A">
                  <w:pPr>
                    <w:widowControl/>
                    <w:jc w:val="center"/>
                    <w:rPr>
                      <w:rFonts w:hint="default" w:eastAsia="仿宋_GB2312"/>
                      <w:color w:val="000000"/>
                      <w:kern w:val="0"/>
                      <w:sz w:val="20"/>
                      <w:lang w:val="en-US" w:eastAsia="zh-CN"/>
                    </w:rPr>
                  </w:pPr>
                  <w:r>
                    <w:rPr>
                      <w:rFonts w:hint="eastAsia"/>
                      <w:sz w:val="20"/>
                      <w:szCs w:val="20"/>
                    </w:rPr>
                    <w:t>1</w:t>
                  </w:r>
                  <w:r>
                    <w:rPr>
                      <w:rFonts w:hint="eastAsia"/>
                      <w:sz w:val="20"/>
                      <w:szCs w:val="20"/>
                      <w:lang w:val="en-US" w:eastAsia="zh-CN"/>
                    </w:rPr>
                    <w:t>3</w:t>
                  </w:r>
                  <w:r>
                    <w:rPr>
                      <w:rFonts w:hint="eastAsia"/>
                      <w:sz w:val="20"/>
                      <w:szCs w:val="20"/>
                    </w:rPr>
                    <w:t>4</w:t>
                  </w:r>
                  <w:r>
                    <w:rPr>
                      <w:rFonts w:hint="eastAsia"/>
                      <w:sz w:val="20"/>
                      <w:szCs w:val="20"/>
                      <w:lang w:val="en-US" w:eastAsia="zh-CN"/>
                    </w:rPr>
                    <w:t>.4</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A79A833">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712BF0A">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9BD1B67">
                  <w:pPr>
                    <w:widowControl/>
                    <w:jc w:val="center"/>
                    <w:rPr>
                      <w:rFonts w:eastAsia="宋体"/>
                      <w:color w:val="000000"/>
                      <w:kern w:val="0"/>
                      <w:sz w:val="20"/>
                    </w:rPr>
                  </w:pPr>
                </w:p>
              </w:tc>
            </w:tr>
            <w:tr w14:paraId="7D743246">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14:paraId="54064CFD">
                  <w:pPr>
                    <w:widowControl/>
                    <w:jc w:val="left"/>
                    <w:rPr>
                      <w:rFonts w:eastAsia="宋体"/>
                      <w:color w:val="000000"/>
                      <w:kern w:val="0"/>
                      <w:sz w:val="20"/>
                    </w:rPr>
                  </w:pPr>
                  <w:r>
                    <w:rPr>
                      <w:rFonts w:eastAsia="宋体"/>
                      <w:color w:val="000000"/>
                      <w:kern w:val="0"/>
                      <w:sz w:val="20"/>
                    </w:rPr>
                    <w:t xml:space="preserve">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C3800EE">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1404.63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86A474B">
                  <w:pPr>
                    <w:widowControl/>
                    <w:jc w:val="center"/>
                    <w:rPr>
                      <w:rFonts w:hint="default" w:eastAsia="宋体"/>
                      <w:color w:val="000000"/>
                      <w:kern w:val="0"/>
                      <w:sz w:val="20"/>
                      <w:lang w:val="en-US" w:eastAsia="zh-CN"/>
                    </w:rPr>
                  </w:pPr>
                  <w:r>
                    <w:rPr>
                      <w:rFonts w:hint="eastAsia" w:eastAsia="宋体"/>
                      <w:color w:val="000000"/>
                      <w:kern w:val="0"/>
                      <w:sz w:val="20"/>
                    </w:rPr>
                    <w:t>1</w:t>
                  </w:r>
                  <w:r>
                    <w:rPr>
                      <w:rFonts w:hint="eastAsia" w:eastAsia="宋体"/>
                      <w:color w:val="000000"/>
                      <w:kern w:val="0"/>
                      <w:sz w:val="20"/>
                      <w:lang w:val="en-US" w:eastAsia="zh-CN"/>
                    </w:rPr>
                    <w:t>300.23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A29D285">
                  <w:pPr>
                    <w:widowControl/>
                    <w:jc w:val="center"/>
                    <w:rPr>
                      <w:rFonts w:hint="default" w:eastAsia="宋体"/>
                      <w:color w:val="000000"/>
                      <w:kern w:val="0"/>
                      <w:sz w:val="20"/>
                      <w:lang w:val="en-US" w:eastAsia="zh-CN"/>
                    </w:rPr>
                  </w:pPr>
                  <w:r>
                    <w:rPr>
                      <w:rFonts w:hint="eastAsia" w:eastAsia="宋体"/>
                      <w:color w:val="000000"/>
                      <w:kern w:val="0"/>
                      <w:sz w:val="20"/>
                    </w:rPr>
                    <w:t>1</w:t>
                  </w:r>
                  <w:r>
                    <w:rPr>
                      <w:rFonts w:hint="eastAsia" w:eastAsia="宋体"/>
                      <w:color w:val="000000"/>
                      <w:kern w:val="0"/>
                      <w:sz w:val="20"/>
                      <w:lang w:val="en-US" w:eastAsia="zh-CN"/>
                    </w:rPr>
                    <w:t>0</w:t>
                  </w:r>
                  <w:r>
                    <w:rPr>
                      <w:rFonts w:hint="eastAsia" w:eastAsia="宋体"/>
                      <w:color w:val="000000"/>
                      <w:kern w:val="0"/>
                      <w:sz w:val="20"/>
                    </w:rPr>
                    <w:t>4</w:t>
                  </w:r>
                  <w:r>
                    <w:rPr>
                      <w:rFonts w:hint="eastAsia" w:eastAsia="宋体"/>
                      <w:color w:val="000000"/>
                      <w:kern w:val="0"/>
                      <w:sz w:val="20"/>
                      <w:lang w:val="en-US" w:eastAsia="zh-CN"/>
                    </w:rPr>
                    <w:t>.4</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AB6241B">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34C84BD">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6C78A85">
                  <w:pPr>
                    <w:widowControl/>
                    <w:jc w:val="right"/>
                    <w:rPr>
                      <w:rFonts w:eastAsia="宋体"/>
                      <w:color w:val="000000"/>
                      <w:kern w:val="0"/>
                      <w:sz w:val="20"/>
                    </w:rPr>
                  </w:pPr>
                </w:p>
              </w:tc>
            </w:tr>
            <w:tr w14:paraId="19FC2EC0">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14:paraId="37EC778D">
                  <w:pPr>
                    <w:widowControl/>
                    <w:jc w:val="left"/>
                    <w:rPr>
                      <w:rFonts w:hint="eastAsia" w:eastAsia="宋体"/>
                      <w:color w:val="000000"/>
                      <w:kern w:val="0"/>
                      <w:sz w:val="20"/>
                      <w:lang w:eastAsia="zh-CN"/>
                    </w:rPr>
                  </w:pPr>
                  <w:r>
                    <w:rPr>
                      <w:rFonts w:eastAsia="宋体"/>
                      <w:color w:val="000000"/>
                      <w:kern w:val="0"/>
                      <w:sz w:val="20"/>
                    </w:rPr>
                    <w:t xml:space="preserve">     </w:t>
                  </w:r>
                  <w:r>
                    <w:rPr>
                      <w:rFonts w:hint="eastAsia" w:eastAsia="宋体"/>
                      <w:color w:val="000000"/>
                      <w:kern w:val="0"/>
                      <w:sz w:val="20"/>
                      <w:lang w:eastAsia="zh-CN"/>
                    </w:rPr>
                    <w:t>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15CE805">
                  <w:pPr>
                    <w:keepNext w:val="0"/>
                    <w:keepLines w:val="0"/>
                    <w:widowControl/>
                    <w:suppressLineNumbers w:val="0"/>
                    <w:jc w:val="center"/>
                    <w:textAlignment w:val="center"/>
                    <w:rPr>
                      <w:rFonts w:hint="default" w:eastAsia="宋体"/>
                      <w:color w:val="000000"/>
                      <w:kern w:val="0"/>
                      <w:sz w:val="20"/>
                      <w:lang w:val="en-US"/>
                    </w:rPr>
                  </w:pPr>
                  <w:r>
                    <w:rPr>
                      <w:rFonts w:hint="eastAsia" w:ascii="Arial" w:hAnsi="Arial" w:eastAsia="宋体" w:cs="Arial"/>
                      <w:i w:val="0"/>
                      <w:iCs w:val="0"/>
                      <w:color w:val="000000"/>
                      <w:kern w:val="0"/>
                      <w:sz w:val="20"/>
                      <w:szCs w:val="20"/>
                      <w:u w:val="none"/>
                      <w:lang w:val="en-US" w:eastAsia="zh-CN" w:bidi="ar"/>
                    </w:rPr>
                    <w:t>762.53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D17D412">
                  <w:pPr>
                    <w:keepNext w:val="0"/>
                    <w:keepLines w:val="0"/>
                    <w:widowControl/>
                    <w:suppressLineNumbers w:val="0"/>
                    <w:jc w:val="center"/>
                    <w:textAlignment w:val="center"/>
                    <w:rPr>
                      <w:rFonts w:hint="default" w:eastAsia="宋体"/>
                      <w:color w:val="000000"/>
                      <w:kern w:val="0"/>
                      <w:sz w:val="20"/>
                      <w:lang w:val="en-US"/>
                    </w:rPr>
                  </w:pPr>
                  <w:r>
                    <w:rPr>
                      <w:rFonts w:hint="eastAsia" w:ascii="Arial" w:hAnsi="Arial" w:eastAsia="宋体" w:cs="Arial"/>
                      <w:i w:val="0"/>
                      <w:iCs w:val="0"/>
                      <w:color w:val="000000"/>
                      <w:kern w:val="0"/>
                      <w:sz w:val="20"/>
                      <w:szCs w:val="20"/>
                      <w:u w:val="none"/>
                      <w:lang w:val="en-US" w:eastAsia="zh-CN" w:bidi="ar"/>
                    </w:rPr>
                    <w:t>732.53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3E68FB1">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7E22999">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2F71311">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0A1EA3E">
                  <w:pPr>
                    <w:widowControl/>
                    <w:jc w:val="right"/>
                    <w:rPr>
                      <w:rFonts w:eastAsia="宋体"/>
                      <w:color w:val="000000"/>
                      <w:kern w:val="0"/>
                      <w:sz w:val="20"/>
                    </w:rPr>
                  </w:pPr>
                </w:p>
              </w:tc>
            </w:tr>
            <w:tr w14:paraId="2889F9C4">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14:paraId="0197E09F">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3B22088">
                  <w:pPr>
                    <w:keepNext w:val="0"/>
                    <w:keepLines w:val="0"/>
                    <w:widowControl/>
                    <w:suppressLineNumbers w:val="0"/>
                    <w:jc w:val="center"/>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3</w:t>
                  </w:r>
                  <w:r>
                    <w:rPr>
                      <w:rFonts w:hint="eastAsia" w:ascii="Arial" w:hAnsi="Arial" w:eastAsia="宋体" w:cs="Arial"/>
                      <w:i w:val="0"/>
                      <w:iCs w:val="0"/>
                      <w:color w:val="000000"/>
                      <w:kern w:val="0"/>
                      <w:sz w:val="20"/>
                      <w:szCs w:val="20"/>
                      <w:u w:val="none"/>
                      <w:lang w:val="en-US" w:eastAsia="zh-CN" w:bidi="ar"/>
                    </w:rPr>
                    <w:t>41.87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6159723">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w:t>
                  </w:r>
                  <w:r>
                    <w:rPr>
                      <w:rFonts w:hint="eastAsia" w:ascii="Arial" w:hAnsi="Arial" w:eastAsia="宋体" w:cs="Arial"/>
                      <w:i w:val="0"/>
                      <w:iCs w:val="0"/>
                      <w:color w:val="000000"/>
                      <w:kern w:val="0"/>
                      <w:sz w:val="20"/>
                      <w:szCs w:val="20"/>
                      <w:u w:val="none"/>
                      <w:lang w:val="en-US" w:eastAsia="zh-CN" w:bidi="ar"/>
                    </w:rPr>
                    <w:t>41.87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5D37291">
                  <w:pPr>
                    <w:keepNext w:val="0"/>
                    <w:keepLines w:val="0"/>
                    <w:widowControl/>
                    <w:suppressLineNumbers w:val="0"/>
                    <w:jc w:val="center"/>
                    <w:textAlignment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C7BF4A5">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479B986">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B441023">
                  <w:pPr>
                    <w:widowControl/>
                    <w:jc w:val="right"/>
                    <w:rPr>
                      <w:rFonts w:eastAsia="宋体"/>
                      <w:color w:val="000000"/>
                      <w:kern w:val="0"/>
                      <w:sz w:val="20"/>
                    </w:rPr>
                  </w:pPr>
                </w:p>
              </w:tc>
            </w:tr>
            <w:tr w14:paraId="135DCEC9">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14:paraId="3D368255">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AF66CE4">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w:t>
                  </w:r>
                  <w:r>
                    <w:rPr>
                      <w:rFonts w:hint="eastAsia" w:ascii="Arial" w:hAnsi="Arial" w:eastAsia="宋体" w:cs="Arial"/>
                      <w:i w:val="0"/>
                      <w:iCs w:val="0"/>
                      <w:color w:val="000000"/>
                      <w:kern w:val="0"/>
                      <w:sz w:val="20"/>
                      <w:szCs w:val="20"/>
                      <w:u w:val="none"/>
                      <w:lang w:val="en-US" w:eastAsia="zh-CN" w:bidi="ar"/>
                    </w:rPr>
                    <w:t>41.87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DA0A7A5">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w:t>
                  </w:r>
                  <w:r>
                    <w:rPr>
                      <w:rFonts w:hint="eastAsia" w:ascii="Arial" w:hAnsi="Arial" w:eastAsia="宋体" w:cs="Arial"/>
                      <w:i w:val="0"/>
                      <w:iCs w:val="0"/>
                      <w:color w:val="000000"/>
                      <w:kern w:val="0"/>
                      <w:sz w:val="20"/>
                      <w:szCs w:val="20"/>
                      <w:u w:val="none"/>
                      <w:lang w:val="en-US" w:eastAsia="zh-CN" w:bidi="ar"/>
                    </w:rPr>
                    <w:t>41.87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ACBB4C5">
                  <w:pPr>
                    <w:keepNext w:val="0"/>
                    <w:keepLines w:val="0"/>
                    <w:widowControl/>
                    <w:suppressLineNumbers w:val="0"/>
                    <w:jc w:val="center"/>
                    <w:textAlignment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8C6AF92">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CEBADCA">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9BF240D">
                  <w:pPr>
                    <w:widowControl/>
                    <w:jc w:val="right"/>
                    <w:rPr>
                      <w:rFonts w:eastAsia="宋体"/>
                      <w:color w:val="000000"/>
                      <w:kern w:val="0"/>
                      <w:sz w:val="20"/>
                    </w:rPr>
                  </w:pPr>
                </w:p>
              </w:tc>
            </w:tr>
            <w:tr w14:paraId="76DB8C19">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14:paraId="7B2E536D">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98A357B">
                  <w:pPr>
                    <w:keepNext w:val="0"/>
                    <w:keepLines w:val="0"/>
                    <w:widowControl/>
                    <w:suppressLineNumbers w:val="0"/>
                    <w:jc w:val="center"/>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25</w:t>
                  </w:r>
                  <w:r>
                    <w:rPr>
                      <w:rFonts w:hint="eastAsia" w:ascii="Arial" w:hAnsi="Arial" w:eastAsia="宋体" w:cs="Arial"/>
                      <w:i w:val="0"/>
                      <w:iCs w:val="0"/>
                      <w:color w:val="000000"/>
                      <w:kern w:val="0"/>
                      <w:sz w:val="20"/>
                      <w:szCs w:val="20"/>
                      <w:u w:val="none"/>
                      <w:lang w:val="en-US" w:eastAsia="zh-CN" w:bidi="ar"/>
                    </w:rPr>
                    <w:t>9.2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8E1A6EC">
                  <w:pPr>
                    <w:keepNext w:val="0"/>
                    <w:keepLines w:val="0"/>
                    <w:widowControl/>
                    <w:suppressLineNumbers w:val="0"/>
                    <w:jc w:val="center"/>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25</w:t>
                  </w:r>
                  <w:r>
                    <w:rPr>
                      <w:rFonts w:hint="eastAsia" w:ascii="Arial" w:hAnsi="Arial" w:eastAsia="宋体" w:cs="Arial"/>
                      <w:i w:val="0"/>
                      <w:iCs w:val="0"/>
                      <w:color w:val="000000"/>
                      <w:kern w:val="0"/>
                      <w:sz w:val="20"/>
                      <w:szCs w:val="20"/>
                      <w:u w:val="none"/>
                      <w:lang w:val="en-US" w:eastAsia="zh-CN" w:bidi="ar"/>
                    </w:rPr>
                    <w:t>9.2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A8D46FF">
                  <w:pPr>
                    <w:keepNext w:val="0"/>
                    <w:keepLines w:val="0"/>
                    <w:widowControl/>
                    <w:suppressLineNumbers w:val="0"/>
                    <w:jc w:val="center"/>
                    <w:textAlignment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02C1AD9">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6AF794A">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C5AFCD0">
                  <w:pPr>
                    <w:widowControl/>
                    <w:jc w:val="right"/>
                    <w:rPr>
                      <w:rFonts w:eastAsia="宋体"/>
                      <w:color w:val="000000"/>
                      <w:kern w:val="0"/>
                      <w:sz w:val="20"/>
                    </w:rPr>
                  </w:pPr>
                </w:p>
              </w:tc>
            </w:tr>
            <w:tr w14:paraId="7FAE86A6">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14:paraId="34973DEA">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DAFD2B5">
                  <w:pPr>
                    <w:keepNext w:val="0"/>
                    <w:keepLines w:val="0"/>
                    <w:widowControl/>
                    <w:suppressLineNumbers w:val="0"/>
                    <w:jc w:val="center"/>
                    <w:textAlignment w:val="center"/>
                    <w:rPr>
                      <w:rFonts w:hint="default" w:eastAsia="宋体"/>
                      <w:color w:val="000000"/>
                      <w:kern w:val="0"/>
                      <w:sz w:val="20"/>
                      <w:lang w:val="en-US" w:eastAsia="zh-CN"/>
                    </w:rPr>
                  </w:pPr>
                  <w:r>
                    <w:rPr>
                      <w:rFonts w:hint="eastAsia" w:eastAsia="宋体"/>
                      <w:color w:val="000000"/>
                      <w:kern w:val="0"/>
                      <w:sz w:val="20"/>
                      <w:lang w:val="en-US" w:eastAsia="zh-CN"/>
                    </w:rPr>
                    <w:t>78.35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C31CC58">
                  <w:pPr>
                    <w:keepNext w:val="0"/>
                    <w:keepLines w:val="0"/>
                    <w:widowControl/>
                    <w:suppressLineNumbers w:val="0"/>
                    <w:jc w:val="center"/>
                    <w:textAlignment w:val="center"/>
                    <w:rPr>
                      <w:rFonts w:hint="default" w:eastAsia="宋体"/>
                      <w:color w:val="000000"/>
                      <w:kern w:val="0"/>
                      <w:sz w:val="20"/>
                      <w:lang w:val="en-US"/>
                    </w:rPr>
                  </w:pPr>
                  <w:r>
                    <w:rPr>
                      <w:rFonts w:hint="eastAsia" w:ascii="Arial" w:hAnsi="Arial" w:eastAsia="宋体" w:cs="Arial"/>
                      <w:i w:val="0"/>
                      <w:iCs w:val="0"/>
                      <w:color w:val="000000"/>
                      <w:kern w:val="0"/>
                      <w:sz w:val="20"/>
                      <w:szCs w:val="20"/>
                      <w:u w:val="none"/>
                      <w:lang w:val="en-US" w:eastAsia="zh-CN" w:bidi="ar"/>
                    </w:rPr>
                    <w:t>78.35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9939120">
                  <w:pPr>
                    <w:keepNext w:val="0"/>
                    <w:keepLines w:val="0"/>
                    <w:widowControl/>
                    <w:suppressLineNumbers w:val="0"/>
                    <w:jc w:val="center"/>
                    <w:textAlignment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21DF616">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0450F73">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4EABB33">
                  <w:pPr>
                    <w:widowControl/>
                    <w:jc w:val="right"/>
                    <w:rPr>
                      <w:rFonts w:eastAsia="宋体"/>
                      <w:color w:val="000000"/>
                      <w:kern w:val="0"/>
                      <w:sz w:val="20"/>
                    </w:rPr>
                  </w:pPr>
                </w:p>
              </w:tc>
            </w:tr>
            <w:tr w14:paraId="5BBE6B9E">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14:paraId="0CA9E456">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F84DB3F">
                  <w:pPr>
                    <w:keepNext w:val="0"/>
                    <w:keepLines w:val="0"/>
                    <w:widowControl/>
                    <w:suppressLineNumbers w:val="0"/>
                    <w:jc w:val="center"/>
                    <w:textAlignment w:val="center"/>
                    <w:rPr>
                      <w:rFonts w:hint="default" w:eastAsia="宋体"/>
                      <w:color w:val="000000"/>
                      <w:kern w:val="0"/>
                      <w:sz w:val="20"/>
                      <w:lang w:val="en-US"/>
                    </w:rPr>
                  </w:pPr>
                  <w:r>
                    <w:rPr>
                      <w:rFonts w:hint="eastAsia" w:ascii="Arial" w:hAnsi="Arial" w:eastAsia="宋体" w:cs="Arial"/>
                      <w:i w:val="0"/>
                      <w:iCs w:val="0"/>
                      <w:color w:val="000000"/>
                      <w:kern w:val="0"/>
                      <w:sz w:val="20"/>
                      <w:szCs w:val="20"/>
                      <w:u w:val="none"/>
                      <w:lang w:val="en-US" w:eastAsia="zh-CN" w:bidi="ar"/>
                    </w:rPr>
                    <w:t>4.32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CFE576B">
                  <w:pPr>
                    <w:keepNext w:val="0"/>
                    <w:keepLines w:val="0"/>
                    <w:widowControl/>
                    <w:suppressLineNumbers w:val="0"/>
                    <w:jc w:val="center"/>
                    <w:textAlignment w:val="center"/>
                    <w:rPr>
                      <w:rFonts w:hint="default" w:eastAsia="宋体"/>
                      <w:color w:val="000000"/>
                      <w:kern w:val="0"/>
                      <w:sz w:val="20"/>
                      <w:lang w:val="en-US"/>
                    </w:rPr>
                  </w:pPr>
                  <w:r>
                    <w:rPr>
                      <w:rFonts w:hint="eastAsia" w:ascii="Arial" w:hAnsi="Arial" w:eastAsia="宋体" w:cs="Arial"/>
                      <w:i w:val="0"/>
                      <w:iCs w:val="0"/>
                      <w:color w:val="000000"/>
                      <w:kern w:val="0"/>
                      <w:sz w:val="20"/>
                      <w:szCs w:val="20"/>
                      <w:u w:val="none"/>
                      <w:lang w:val="en-US" w:eastAsia="zh-CN" w:bidi="ar"/>
                    </w:rPr>
                    <w:t>4.32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6F6EF9E">
                  <w:pPr>
                    <w:keepNext w:val="0"/>
                    <w:keepLines w:val="0"/>
                    <w:widowControl/>
                    <w:suppressLineNumbers w:val="0"/>
                    <w:jc w:val="center"/>
                    <w:textAlignment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729F0C9">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BF0CEED">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C1F253B">
                  <w:pPr>
                    <w:widowControl/>
                    <w:jc w:val="right"/>
                    <w:rPr>
                      <w:rFonts w:eastAsia="宋体"/>
                      <w:color w:val="000000"/>
                      <w:kern w:val="0"/>
                      <w:sz w:val="20"/>
                    </w:rPr>
                  </w:pPr>
                </w:p>
              </w:tc>
            </w:tr>
            <w:tr w14:paraId="08714C18">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14:paraId="34741E7F">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5C25681">
                  <w:pPr>
                    <w:keepNext w:val="0"/>
                    <w:keepLines w:val="0"/>
                    <w:widowControl/>
                    <w:suppressLineNumbers w:val="0"/>
                    <w:jc w:val="center"/>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11.81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272DF01">
                  <w:pPr>
                    <w:keepNext w:val="0"/>
                    <w:keepLines w:val="0"/>
                    <w:widowControl/>
                    <w:suppressLineNumbers w:val="0"/>
                    <w:jc w:val="center"/>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11.81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606CAB5">
                  <w:pPr>
                    <w:keepNext w:val="0"/>
                    <w:keepLines w:val="0"/>
                    <w:widowControl/>
                    <w:suppressLineNumbers w:val="0"/>
                    <w:jc w:val="center"/>
                    <w:textAlignment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59C8E1C">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28270B0">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1E05349">
                  <w:pPr>
                    <w:widowControl/>
                    <w:jc w:val="right"/>
                    <w:rPr>
                      <w:rFonts w:eastAsia="宋体"/>
                      <w:color w:val="000000"/>
                      <w:kern w:val="0"/>
                      <w:sz w:val="20"/>
                    </w:rPr>
                  </w:pPr>
                </w:p>
              </w:tc>
            </w:tr>
            <w:tr w14:paraId="42CB6B73">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14:paraId="5EAEA70E">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6D07031">
                  <w:pPr>
                    <w:keepNext w:val="0"/>
                    <w:keepLines w:val="0"/>
                    <w:widowControl/>
                    <w:suppressLineNumbers w:val="0"/>
                    <w:jc w:val="center"/>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107</w:t>
                  </w:r>
                  <w:r>
                    <w:rPr>
                      <w:rFonts w:hint="eastAsia" w:ascii="Arial" w:hAnsi="Arial" w:eastAsia="宋体" w:cs="Arial"/>
                      <w:i w:val="0"/>
                      <w:iCs w:val="0"/>
                      <w:color w:val="000000"/>
                      <w:kern w:val="0"/>
                      <w:sz w:val="20"/>
                      <w:szCs w:val="20"/>
                      <w:u w:val="none"/>
                      <w:lang w:val="en-US" w:eastAsia="zh-CN" w:bidi="ar"/>
                    </w:rPr>
                    <w:t>.72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B0B459C">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107</w:t>
                  </w:r>
                  <w:r>
                    <w:rPr>
                      <w:rFonts w:hint="eastAsia" w:ascii="Arial" w:hAnsi="Arial" w:eastAsia="宋体" w:cs="Arial"/>
                      <w:i w:val="0"/>
                      <w:iCs w:val="0"/>
                      <w:color w:val="000000"/>
                      <w:kern w:val="0"/>
                      <w:sz w:val="20"/>
                      <w:szCs w:val="20"/>
                      <w:u w:val="none"/>
                      <w:lang w:val="en-US" w:eastAsia="zh-CN" w:bidi="ar"/>
                    </w:rPr>
                    <w:t>.72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9A9AFAF">
                  <w:pPr>
                    <w:keepNext w:val="0"/>
                    <w:keepLines w:val="0"/>
                    <w:widowControl/>
                    <w:suppressLineNumbers w:val="0"/>
                    <w:jc w:val="center"/>
                    <w:textAlignment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05AE58B">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E95D689">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C8EDF91">
                  <w:pPr>
                    <w:widowControl/>
                    <w:jc w:val="right"/>
                    <w:rPr>
                      <w:rFonts w:eastAsia="宋体"/>
                      <w:color w:val="000000"/>
                      <w:kern w:val="0"/>
                      <w:sz w:val="20"/>
                    </w:rPr>
                  </w:pPr>
                </w:p>
              </w:tc>
            </w:tr>
            <w:tr w14:paraId="45C731CF">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14:paraId="7CAFB15A">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7D53ACB">
                  <w:pPr>
                    <w:keepNext w:val="0"/>
                    <w:keepLines w:val="0"/>
                    <w:widowControl/>
                    <w:suppressLineNumbers w:val="0"/>
                    <w:jc w:val="center"/>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6</w:t>
                  </w:r>
                  <w:r>
                    <w:rPr>
                      <w:rFonts w:hint="eastAsia" w:ascii="Arial" w:hAnsi="Arial" w:eastAsia="宋体" w:cs="Arial"/>
                      <w:i w:val="0"/>
                      <w:iCs w:val="0"/>
                      <w:color w:val="000000"/>
                      <w:kern w:val="0"/>
                      <w:sz w:val="20"/>
                      <w:szCs w:val="20"/>
                      <w:u w:val="none"/>
                      <w:lang w:val="en-US" w:eastAsia="zh-CN" w:bidi="ar"/>
                    </w:rPr>
                    <w:t>8.6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A9308D9">
                  <w:pPr>
                    <w:keepNext w:val="0"/>
                    <w:keepLines w:val="0"/>
                    <w:widowControl/>
                    <w:suppressLineNumbers w:val="0"/>
                    <w:jc w:val="center"/>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6</w:t>
                  </w:r>
                  <w:r>
                    <w:rPr>
                      <w:rFonts w:hint="eastAsia" w:ascii="Arial" w:hAnsi="Arial" w:eastAsia="宋体" w:cs="Arial"/>
                      <w:i w:val="0"/>
                      <w:iCs w:val="0"/>
                      <w:color w:val="000000"/>
                      <w:kern w:val="0"/>
                      <w:sz w:val="20"/>
                      <w:szCs w:val="20"/>
                      <w:u w:val="none"/>
                      <w:lang w:val="en-US" w:eastAsia="zh-CN" w:bidi="ar"/>
                    </w:rPr>
                    <w:t>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A778B37">
                  <w:pPr>
                    <w:keepNext w:val="0"/>
                    <w:keepLines w:val="0"/>
                    <w:widowControl/>
                    <w:suppressLineNumbers w:val="0"/>
                    <w:jc w:val="center"/>
                    <w:textAlignment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8084046">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672B963">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0DB7F7E">
                  <w:pPr>
                    <w:widowControl/>
                    <w:jc w:val="right"/>
                    <w:rPr>
                      <w:rFonts w:eastAsia="宋体"/>
                      <w:color w:val="000000"/>
                      <w:kern w:val="0"/>
                      <w:sz w:val="20"/>
                    </w:rPr>
                  </w:pPr>
                </w:p>
              </w:tc>
            </w:tr>
            <w:tr w14:paraId="59B88477">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14:paraId="2766E85A">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59D9ABE">
                  <w:pPr>
                    <w:keepNext w:val="0"/>
                    <w:keepLines w:val="0"/>
                    <w:widowControl/>
                    <w:suppressLineNumbers w:val="0"/>
                    <w:jc w:val="center"/>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39</w:t>
                  </w:r>
                  <w:r>
                    <w:rPr>
                      <w:rFonts w:hint="eastAsia" w:ascii="Arial" w:hAnsi="Arial" w:eastAsia="宋体" w:cs="Arial"/>
                      <w:i w:val="0"/>
                      <w:iCs w:val="0"/>
                      <w:color w:val="000000"/>
                      <w:kern w:val="0"/>
                      <w:sz w:val="20"/>
                      <w:szCs w:val="20"/>
                      <w:u w:val="none"/>
                      <w:lang w:val="en-US" w:eastAsia="zh-CN" w:bidi="ar"/>
                    </w:rPr>
                    <w:t>.64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2AC4673">
                  <w:pPr>
                    <w:keepNext w:val="0"/>
                    <w:keepLines w:val="0"/>
                    <w:widowControl/>
                    <w:suppressLineNumbers w:val="0"/>
                    <w:jc w:val="center"/>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39</w:t>
                  </w:r>
                  <w:r>
                    <w:rPr>
                      <w:rFonts w:hint="eastAsia" w:ascii="Arial" w:hAnsi="Arial" w:eastAsia="宋体" w:cs="Arial"/>
                      <w:i w:val="0"/>
                      <w:iCs w:val="0"/>
                      <w:color w:val="000000"/>
                      <w:kern w:val="0"/>
                      <w:sz w:val="20"/>
                      <w:szCs w:val="20"/>
                      <w:u w:val="none"/>
                      <w:lang w:val="en-US" w:eastAsia="zh-CN" w:bidi="ar"/>
                    </w:rPr>
                    <w:t>.64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D49DC22">
                  <w:pPr>
                    <w:keepNext w:val="0"/>
                    <w:keepLines w:val="0"/>
                    <w:widowControl/>
                    <w:suppressLineNumbers w:val="0"/>
                    <w:jc w:val="center"/>
                    <w:textAlignment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DCC3617">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C0AD427">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C069D5E">
                  <w:pPr>
                    <w:widowControl/>
                    <w:jc w:val="right"/>
                    <w:rPr>
                      <w:rFonts w:eastAsia="宋体"/>
                      <w:color w:val="000000"/>
                      <w:kern w:val="0"/>
                      <w:sz w:val="20"/>
                    </w:rPr>
                  </w:pPr>
                </w:p>
              </w:tc>
            </w:tr>
            <w:tr w14:paraId="515D6DED">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14:paraId="26C33B1E">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06AF6B8">
                  <w:pPr>
                    <w:keepNext w:val="0"/>
                    <w:keepLines w:val="0"/>
                    <w:widowControl/>
                    <w:suppressLineNumbers w:val="0"/>
                    <w:jc w:val="center"/>
                    <w:textAlignment w:val="center"/>
                    <w:rPr>
                      <w:rFonts w:hint="default" w:eastAsia="宋体"/>
                      <w:color w:val="000000"/>
                      <w:kern w:val="0"/>
                      <w:sz w:val="20"/>
                      <w:lang w:val="en-US"/>
                    </w:rPr>
                  </w:pPr>
                  <w:r>
                    <w:rPr>
                      <w:rFonts w:hint="eastAsia" w:ascii="Arial" w:hAnsi="Arial" w:eastAsia="宋体" w:cs="Arial"/>
                      <w:i w:val="0"/>
                      <w:iCs w:val="0"/>
                      <w:color w:val="000000"/>
                      <w:kern w:val="0"/>
                      <w:sz w:val="20"/>
                      <w:szCs w:val="20"/>
                      <w:u w:val="none"/>
                      <w:lang w:val="en-US" w:eastAsia="zh-CN" w:bidi="ar"/>
                    </w:rPr>
                    <w:t>3.58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E30CB98">
                  <w:pPr>
                    <w:keepNext w:val="0"/>
                    <w:keepLines w:val="0"/>
                    <w:widowControl/>
                    <w:suppressLineNumbers w:val="0"/>
                    <w:jc w:val="center"/>
                    <w:textAlignment w:val="center"/>
                    <w:rPr>
                      <w:rFonts w:hint="default" w:eastAsia="宋体"/>
                      <w:color w:val="000000"/>
                      <w:kern w:val="0"/>
                      <w:sz w:val="20"/>
                      <w:lang w:val="en-US"/>
                    </w:rPr>
                  </w:pPr>
                  <w:r>
                    <w:rPr>
                      <w:rFonts w:hint="eastAsia" w:ascii="Arial" w:hAnsi="Arial" w:eastAsia="宋体" w:cs="Arial"/>
                      <w:i w:val="0"/>
                      <w:iCs w:val="0"/>
                      <w:color w:val="000000"/>
                      <w:kern w:val="0"/>
                      <w:sz w:val="20"/>
                      <w:szCs w:val="20"/>
                      <w:u w:val="none"/>
                      <w:lang w:val="en-US" w:eastAsia="zh-CN" w:bidi="ar"/>
                    </w:rPr>
                    <w:t>3.58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8B1AA57">
                  <w:pPr>
                    <w:keepNext w:val="0"/>
                    <w:keepLines w:val="0"/>
                    <w:widowControl/>
                    <w:suppressLineNumbers w:val="0"/>
                    <w:jc w:val="center"/>
                    <w:textAlignment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6298DD5">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198EA56">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CCAC292">
                  <w:pPr>
                    <w:widowControl/>
                    <w:jc w:val="right"/>
                    <w:rPr>
                      <w:rFonts w:eastAsia="宋体"/>
                      <w:color w:val="000000"/>
                      <w:kern w:val="0"/>
                      <w:sz w:val="20"/>
                    </w:rPr>
                  </w:pPr>
                </w:p>
              </w:tc>
            </w:tr>
            <w:tr w14:paraId="42D24670">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14:paraId="5D6155DA">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4A721F6">
                  <w:pPr>
                    <w:keepNext w:val="0"/>
                    <w:keepLines w:val="0"/>
                    <w:widowControl/>
                    <w:suppressLineNumbers w:val="0"/>
                    <w:jc w:val="center"/>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192.66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5A1FD04">
                  <w:pPr>
                    <w:keepNext w:val="0"/>
                    <w:keepLines w:val="0"/>
                    <w:widowControl/>
                    <w:suppressLineNumbers w:val="0"/>
                    <w:jc w:val="center"/>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192.66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4BCDFB7">
                  <w:pPr>
                    <w:keepNext w:val="0"/>
                    <w:keepLines w:val="0"/>
                    <w:widowControl/>
                    <w:suppressLineNumbers w:val="0"/>
                    <w:jc w:val="center"/>
                    <w:textAlignment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F229EE1">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C911B11">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D4015FC">
                  <w:pPr>
                    <w:widowControl/>
                    <w:jc w:val="right"/>
                    <w:rPr>
                      <w:rFonts w:eastAsia="宋体"/>
                      <w:color w:val="000000"/>
                      <w:kern w:val="0"/>
                      <w:sz w:val="20"/>
                    </w:rPr>
                  </w:pPr>
                </w:p>
              </w:tc>
            </w:tr>
            <w:tr w14:paraId="669522BD">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14:paraId="7D9EE368">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360793C">
                  <w:pPr>
                    <w:keepNext w:val="0"/>
                    <w:keepLines w:val="0"/>
                    <w:widowControl/>
                    <w:suppressLineNumbers w:val="0"/>
                    <w:jc w:val="center"/>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192.66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CA0018C">
                  <w:pPr>
                    <w:keepNext w:val="0"/>
                    <w:keepLines w:val="0"/>
                    <w:widowControl/>
                    <w:suppressLineNumbers w:val="0"/>
                    <w:jc w:val="center"/>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192.66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6E6273F">
                  <w:pPr>
                    <w:keepNext w:val="0"/>
                    <w:keepLines w:val="0"/>
                    <w:widowControl/>
                    <w:suppressLineNumbers w:val="0"/>
                    <w:jc w:val="center"/>
                    <w:textAlignment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0C3881C">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97614BC">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6139777">
                  <w:pPr>
                    <w:widowControl/>
                    <w:jc w:val="right"/>
                    <w:rPr>
                      <w:rFonts w:eastAsia="宋体"/>
                      <w:color w:val="000000"/>
                      <w:kern w:val="0"/>
                      <w:sz w:val="20"/>
                    </w:rPr>
                  </w:pPr>
                </w:p>
              </w:tc>
            </w:tr>
            <w:tr w14:paraId="59A3B116">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14:paraId="74C0822C">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0F4EC6C">
                  <w:pPr>
                    <w:keepNext w:val="0"/>
                    <w:keepLines w:val="0"/>
                    <w:widowControl/>
                    <w:suppressLineNumbers w:val="0"/>
                    <w:jc w:val="center"/>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192.66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3372AE2">
                  <w:pPr>
                    <w:keepNext w:val="0"/>
                    <w:keepLines w:val="0"/>
                    <w:widowControl/>
                    <w:suppressLineNumbers w:val="0"/>
                    <w:jc w:val="center"/>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192.66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46B82F2">
                  <w:pPr>
                    <w:keepNext w:val="0"/>
                    <w:keepLines w:val="0"/>
                    <w:widowControl/>
                    <w:suppressLineNumbers w:val="0"/>
                    <w:jc w:val="center"/>
                    <w:textAlignment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F685AFD">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9306D8B">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F800046">
                  <w:pPr>
                    <w:widowControl/>
                    <w:jc w:val="right"/>
                    <w:rPr>
                      <w:rFonts w:eastAsia="宋体"/>
                      <w:color w:val="000000"/>
                      <w:kern w:val="0"/>
                      <w:sz w:val="20"/>
                    </w:rPr>
                  </w:pPr>
                </w:p>
              </w:tc>
            </w:tr>
            <w:tr w14:paraId="6A48990D">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14:paraId="1C1EBB2B">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54E20FF">
                  <w:pPr>
                    <w:keepNext w:val="0"/>
                    <w:keepLines w:val="0"/>
                    <w:widowControl/>
                    <w:suppressLineNumbers w:val="0"/>
                    <w:jc w:val="center"/>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2769.11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B37F137">
                  <w:pPr>
                    <w:keepNext w:val="0"/>
                    <w:keepLines w:val="0"/>
                    <w:widowControl/>
                    <w:suppressLineNumbers w:val="0"/>
                    <w:jc w:val="center"/>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2634.71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EE30598">
                  <w:pPr>
                    <w:keepNext w:val="0"/>
                    <w:keepLines w:val="0"/>
                    <w:widowControl/>
                    <w:suppressLineNumbers w:val="0"/>
                    <w:jc w:val="center"/>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3</w:t>
                  </w: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.4</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5163D06">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6B5DB6B">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705B5EB">
                  <w:pPr>
                    <w:widowControl/>
                    <w:jc w:val="right"/>
                    <w:rPr>
                      <w:rFonts w:eastAsia="宋体"/>
                      <w:color w:val="000000"/>
                      <w:kern w:val="0"/>
                      <w:sz w:val="20"/>
                    </w:rPr>
                  </w:pPr>
                </w:p>
              </w:tc>
            </w:tr>
          </w:tbl>
          <w:p w14:paraId="66E98CC9">
            <w:pPr>
              <w:widowControl/>
              <w:jc w:val="center"/>
              <w:rPr>
                <w:rFonts w:eastAsia="方正小标宋简体"/>
                <w:kern w:val="0"/>
                <w:sz w:val="44"/>
                <w:szCs w:val="44"/>
              </w:rPr>
            </w:pPr>
          </w:p>
        </w:tc>
      </w:tr>
    </w:tbl>
    <w:p w14:paraId="41D17CE5">
      <w:pPr>
        <w:ind w:firstLine="640" w:firstLineChars="200"/>
        <w:rPr>
          <w:rFonts w:hAnsi="楷体" w:eastAsia="楷体"/>
        </w:rPr>
      </w:pPr>
    </w:p>
    <w:p w14:paraId="5B74E030">
      <w:pPr>
        <w:ind w:firstLine="640" w:firstLineChars="200"/>
        <w:rPr>
          <w:rFonts w:hAnsi="楷体" w:eastAsia="楷体"/>
        </w:rPr>
      </w:pPr>
    </w:p>
    <w:p w14:paraId="15EC7DE0">
      <w:pPr>
        <w:ind w:firstLine="640" w:firstLineChars="200"/>
        <w:rPr>
          <w:rFonts w:hAnsi="楷体" w:eastAsia="楷体"/>
        </w:rPr>
      </w:pPr>
    </w:p>
    <w:p w14:paraId="5F3BF65A">
      <w:pPr>
        <w:rPr>
          <w:rFonts w:hAnsi="楷体" w:eastAsia="楷体"/>
        </w:rPr>
      </w:pPr>
    </w:p>
    <w:p w14:paraId="53E8CEEB">
      <w:pPr>
        <w:ind w:firstLine="640" w:firstLineChars="200"/>
        <w:rPr>
          <w:rFonts w:hAnsi="楷体" w:eastAsia="楷体"/>
        </w:rPr>
      </w:pPr>
    </w:p>
    <w:p w14:paraId="137F83F8">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14:paraId="543F7B9F">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969"/>
              <w:gridCol w:w="407"/>
              <w:gridCol w:w="1721"/>
              <w:gridCol w:w="1172"/>
              <w:gridCol w:w="885"/>
              <w:gridCol w:w="525"/>
              <w:gridCol w:w="574"/>
              <w:gridCol w:w="772"/>
            </w:tblGrid>
            <w:tr w14:paraId="3F4F13A2">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14:paraId="2EB51465">
                  <w:pPr>
                    <w:jc w:val="center"/>
                    <w:rPr>
                      <w:rFonts w:eastAsia="方正小标宋简体"/>
                      <w:kern w:val="0"/>
                      <w:sz w:val="44"/>
                      <w:szCs w:val="44"/>
                    </w:rPr>
                  </w:pPr>
                  <w:r>
                    <w:rPr>
                      <w:rFonts w:eastAsia="方正小标宋简体"/>
                      <w:kern w:val="0"/>
                      <w:sz w:val="36"/>
                      <w:szCs w:val="36"/>
                    </w:rPr>
                    <w:t>财政拨款收支预算表</w:t>
                  </w:r>
                </w:p>
              </w:tc>
            </w:tr>
            <w:tr w14:paraId="742DDB02">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14:paraId="10B7B523">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14:paraId="515AF07B">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14:paraId="53F79D36">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14:paraId="2840BEE4">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14:paraId="47E4AF28">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14:paraId="47D24E29">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14:paraId="05AB1C59">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w:t>
                  </w:r>
                  <w:r>
                    <w:rPr>
                      <w:rFonts w:hint="eastAsia" w:ascii="宋体" w:hAnsi="宋体" w:eastAsia="宋体" w:cs="宋体"/>
                      <w:kern w:val="0"/>
                      <w:sz w:val="20"/>
                      <w:lang w:val="en-US" w:eastAsia="zh-CN"/>
                    </w:rPr>
                    <w:t>5</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969" w:type="dxa"/>
                  <w:vMerge w:val="restart"/>
                  <w:tcBorders>
                    <w:top w:val="single" w:color="auto" w:sz="4" w:space="0"/>
                    <w:left w:val="single" w:color="auto" w:sz="4" w:space="0"/>
                    <w:right w:val="single" w:color="auto" w:sz="4" w:space="0"/>
                  </w:tcBorders>
                  <w:noWrap w:val="0"/>
                  <w:vAlign w:val="center"/>
                </w:tcPr>
                <w:p w14:paraId="589E6AE4">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407" w:type="dxa"/>
                  <w:vMerge w:val="restart"/>
                  <w:tcBorders>
                    <w:top w:val="single" w:color="auto" w:sz="4" w:space="0"/>
                    <w:left w:val="single" w:color="auto" w:sz="4" w:space="0"/>
                    <w:right w:val="single" w:color="auto" w:sz="4" w:space="0"/>
                  </w:tcBorders>
                  <w:noWrap w:val="0"/>
                  <w:vAlign w:val="center"/>
                </w:tcPr>
                <w:p w14:paraId="48DF11DD">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14:paraId="50F0DAAF">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1172" w:type="dxa"/>
                  <w:vMerge w:val="restart"/>
                  <w:tcBorders>
                    <w:top w:val="single" w:color="auto" w:sz="4" w:space="0"/>
                    <w:left w:val="single" w:color="auto" w:sz="4" w:space="0"/>
                    <w:right w:val="single" w:color="auto" w:sz="4" w:space="0"/>
                  </w:tcBorders>
                  <w:noWrap w:val="0"/>
                  <w:vAlign w:val="center"/>
                </w:tcPr>
                <w:p w14:paraId="4E935AD9">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w:t>
                  </w:r>
                  <w:r>
                    <w:rPr>
                      <w:rFonts w:hint="eastAsia" w:ascii="宋体" w:hAnsi="宋体" w:eastAsia="宋体" w:cs="宋体"/>
                      <w:kern w:val="0"/>
                      <w:sz w:val="20"/>
                      <w:lang w:val="en-US" w:eastAsia="zh-CN"/>
                    </w:rPr>
                    <w:t>5</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10" w:type="dxa"/>
                  <w:gridSpan w:val="2"/>
                  <w:tcBorders>
                    <w:top w:val="single" w:color="auto" w:sz="4" w:space="0"/>
                    <w:left w:val="single" w:color="auto" w:sz="4" w:space="0"/>
                    <w:bottom w:val="single" w:color="auto" w:sz="4" w:space="0"/>
                    <w:right w:val="single" w:color="auto" w:sz="4" w:space="0"/>
                  </w:tcBorders>
                  <w:noWrap w:val="0"/>
                  <w:vAlign w:val="center"/>
                </w:tcPr>
                <w:p w14:paraId="15923D14">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346" w:type="dxa"/>
                  <w:gridSpan w:val="2"/>
                  <w:tcBorders>
                    <w:top w:val="single" w:color="auto" w:sz="4" w:space="0"/>
                    <w:left w:val="single" w:color="auto" w:sz="4" w:space="0"/>
                    <w:bottom w:val="single" w:color="auto" w:sz="4" w:space="0"/>
                    <w:right w:val="single" w:color="auto" w:sz="4" w:space="0"/>
                  </w:tcBorders>
                  <w:noWrap w:val="0"/>
                  <w:vAlign w:val="center"/>
                </w:tcPr>
                <w:p w14:paraId="658C579A">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14:paraId="7D610C9A">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14:paraId="456471BC">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14:paraId="1FE7EF98">
                  <w:pPr>
                    <w:widowControl/>
                    <w:jc w:val="center"/>
                    <w:rPr>
                      <w:rFonts w:hint="eastAsia" w:ascii="宋体" w:hAnsi="宋体" w:eastAsia="宋体" w:cs="宋体"/>
                      <w:kern w:val="0"/>
                      <w:sz w:val="20"/>
                    </w:rPr>
                  </w:pPr>
                </w:p>
              </w:tc>
              <w:tc>
                <w:tcPr>
                  <w:tcW w:w="969" w:type="dxa"/>
                  <w:vMerge w:val="continue"/>
                  <w:tcBorders>
                    <w:left w:val="single" w:color="auto" w:sz="4" w:space="0"/>
                    <w:bottom w:val="single" w:color="auto" w:sz="4" w:space="0"/>
                    <w:right w:val="single" w:color="auto" w:sz="4" w:space="0"/>
                  </w:tcBorders>
                  <w:noWrap w:val="0"/>
                  <w:vAlign w:val="center"/>
                </w:tcPr>
                <w:p w14:paraId="334E0155">
                  <w:pPr>
                    <w:widowControl/>
                    <w:jc w:val="center"/>
                    <w:rPr>
                      <w:rFonts w:hint="eastAsia" w:ascii="宋体" w:hAnsi="宋体" w:eastAsia="宋体" w:cs="宋体"/>
                      <w:kern w:val="0"/>
                      <w:sz w:val="20"/>
                    </w:rPr>
                  </w:pPr>
                </w:p>
              </w:tc>
              <w:tc>
                <w:tcPr>
                  <w:tcW w:w="407" w:type="dxa"/>
                  <w:vMerge w:val="continue"/>
                  <w:tcBorders>
                    <w:left w:val="single" w:color="auto" w:sz="4" w:space="0"/>
                    <w:bottom w:val="single" w:color="auto" w:sz="4" w:space="0"/>
                    <w:right w:val="single" w:color="auto" w:sz="4" w:space="0"/>
                  </w:tcBorders>
                  <w:noWrap w:val="0"/>
                  <w:vAlign w:val="center"/>
                </w:tcPr>
                <w:p w14:paraId="33DCA7ED">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14:paraId="50902382">
                  <w:pPr>
                    <w:widowControl/>
                    <w:jc w:val="center"/>
                    <w:rPr>
                      <w:rFonts w:hint="eastAsia" w:ascii="宋体" w:hAnsi="宋体" w:eastAsia="宋体" w:cs="宋体"/>
                      <w:kern w:val="0"/>
                      <w:sz w:val="20"/>
                    </w:rPr>
                  </w:pPr>
                </w:p>
              </w:tc>
              <w:tc>
                <w:tcPr>
                  <w:tcW w:w="1172" w:type="dxa"/>
                  <w:vMerge w:val="continue"/>
                  <w:tcBorders>
                    <w:left w:val="single" w:color="auto" w:sz="4" w:space="0"/>
                    <w:bottom w:val="single" w:color="auto" w:sz="4" w:space="0"/>
                    <w:right w:val="single" w:color="auto" w:sz="4" w:space="0"/>
                  </w:tcBorders>
                  <w:noWrap w:val="0"/>
                  <w:vAlign w:val="center"/>
                </w:tcPr>
                <w:p w14:paraId="34D88775">
                  <w:pPr>
                    <w:widowControl/>
                    <w:jc w:val="center"/>
                    <w:rPr>
                      <w:rFonts w:hint="eastAsia" w:ascii="宋体" w:hAnsi="宋体" w:eastAsia="宋体" w:cs="宋体"/>
                      <w:kern w:val="0"/>
                      <w:sz w:val="20"/>
                    </w:rPr>
                  </w:pPr>
                </w:p>
              </w:tc>
              <w:tc>
                <w:tcPr>
                  <w:tcW w:w="885" w:type="dxa"/>
                  <w:tcBorders>
                    <w:top w:val="single" w:color="auto" w:sz="4" w:space="0"/>
                    <w:left w:val="single" w:color="auto" w:sz="4" w:space="0"/>
                    <w:bottom w:val="single" w:color="auto" w:sz="4" w:space="0"/>
                    <w:right w:val="single" w:color="auto" w:sz="4" w:space="0"/>
                  </w:tcBorders>
                  <w:noWrap w:val="0"/>
                  <w:vAlign w:val="center"/>
                </w:tcPr>
                <w:p w14:paraId="0B32F33D">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525" w:type="dxa"/>
                  <w:tcBorders>
                    <w:top w:val="single" w:color="auto" w:sz="4" w:space="0"/>
                    <w:left w:val="single" w:color="auto" w:sz="4" w:space="0"/>
                    <w:bottom w:val="single" w:color="auto" w:sz="4" w:space="0"/>
                    <w:right w:val="single" w:color="auto" w:sz="4" w:space="0"/>
                  </w:tcBorders>
                  <w:noWrap w:val="0"/>
                  <w:vAlign w:val="center"/>
                </w:tcPr>
                <w:p w14:paraId="13A1D22F">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574" w:type="dxa"/>
                  <w:tcBorders>
                    <w:top w:val="single" w:color="auto" w:sz="4" w:space="0"/>
                    <w:left w:val="single" w:color="auto" w:sz="4" w:space="0"/>
                    <w:bottom w:val="single" w:color="auto" w:sz="4" w:space="0"/>
                    <w:right w:val="single" w:color="auto" w:sz="4" w:space="0"/>
                  </w:tcBorders>
                  <w:noWrap w:val="0"/>
                  <w:vAlign w:val="center"/>
                </w:tcPr>
                <w:p w14:paraId="1F1119B2">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6306451B">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14:paraId="6DA37B91">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14:paraId="491F6DDD">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14:paraId="6325A404">
                  <w:pPr>
                    <w:widowControl/>
                    <w:jc w:val="right"/>
                    <w:rPr>
                      <w:rFonts w:eastAsia="宋体"/>
                      <w:kern w:val="0"/>
                      <w:sz w:val="20"/>
                    </w:rPr>
                  </w:pPr>
                  <w:r>
                    <w:rPr>
                      <w:rFonts w:hint="eastAsia" w:eastAsia="宋体"/>
                      <w:kern w:val="0"/>
                      <w:sz w:val="20"/>
                    </w:rPr>
                    <w:t>2</w:t>
                  </w:r>
                  <w:r>
                    <w:rPr>
                      <w:rFonts w:hint="eastAsia" w:eastAsia="宋体"/>
                      <w:kern w:val="0"/>
                      <w:sz w:val="20"/>
                      <w:lang w:val="en-US" w:eastAsia="zh-CN"/>
                    </w:rPr>
                    <w:t>783.8</w:t>
                  </w:r>
                  <w:r>
                    <w:rPr>
                      <w:rFonts w:eastAsia="宋体"/>
                      <w:kern w:val="0"/>
                      <w:sz w:val="20"/>
                    </w:rPr>
                    <w:t>　</w:t>
                  </w:r>
                </w:p>
              </w:tc>
              <w:tc>
                <w:tcPr>
                  <w:tcW w:w="969" w:type="dxa"/>
                  <w:tcBorders>
                    <w:top w:val="single" w:color="auto" w:sz="4" w:space="0"/>
                    <w:left w:val="single" w:color="auto" w:sz="4" w:space="0"/>
                    <w:bottom w:val="single" w:color="auto" w:sz="4" w:space="0"/>
                    <w:right w:val="single" w:color="auto" w:sz="4" w:space="0"/>
                  </w:tcBorders>
                  <w:noWrap w:val="0"/>
                  <w:vAlign w:val="center"/>
                </w:tcPr>
                <w:p w14:paraId="37EAA436">
                  <w:pPr>
                    <w:widowControl/>
                    <w:jc w:val="right"/>
                    <w:rPr>
                      <w:rFonts w:ascii="Times New Roman" w:hAnsi="Times New Roman" w:eastAsia="宋体" w:cs="Times New Roman"/>
                      <w:kern w:val="0"/>
                      <w:sz w:val="20"/>
                      <w:lang w:val="en-US" w:eastAsia="zh-CN" w:bidi="ar-SA"/>
                    </w:rPr>
                  </w:pPr>
                  <w:r>
                    <w:rPr>
                      <w:rFonts w:hint="eastAsia" w:eastAsia="宋体"/>
                      <w:kern w:val="0"/>
                      <w:sz w:val="20"/>
                    </w:rPr>
                    <w:t>2</w:t>
                  </w:r>
                  <w:r>
                    <w:rPr>
                      <w:rFonts w:hint="eastAsia" w:eastAsia="宋体"/>
                      <w:kern w:val="0"/>
                      <w:sz w:val="20"/>
                      <w:lang w:val="en-US" w:eastAsia="zh-CN"/>
                    </w:rPr>
                    <w:t>783.8</w:t>
                  </w:r>
                </w:p>
              </w:tc>
              <w:tc>
                <w:tcPr>
                  <w:tcW w:w="407" w:type="dxa"/>
                  <w:tcBorders>
                    <w:top w:val="single" w:color="auto" w:sz="4" w:space="0"/>
                    <w:left w:val="single" w:color="auto" w:sz="4" w:space="0"/>
                    <w:bottom w:val="single" w:color="auto" w:sz="4" w:space="0"/>
                    <w:right w:val="single" w:color="auto" w:sz="4" w:space="0"/>
                  </w:tcBorders>
                  <w:noWrap w:val="0"/>
                  <w:vAlign w:val="center"/>
                </w:tcPr>
                <w:p w14:paraId="582EBF8F">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14:paraId="12229830">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1172" w:type="dxa"/>
                  <w:tcBorders>
                    <w:top w:val="single" w:color="auto" w:sz="4" w:space="0"/>
                    <w:left w:val="single" w:color="auto" w:sz="4" w:space="0"/>
                    <w:bottom w:val="single" w:color="auto" w:sz="4" w:space="0"/>
                    <w:right w:val="single" w:color="auto" w:sz="4" w:space="0"/>
                  </w:tcBorders>
                  <w:noWrap w:val="0"/>
                  <w:vAlign w:val="center"/>
                </w:tcPr>
                <w:p w14:paraId="3629C2FA">
                  <w:pPr>
                    <w:widowControl/>
                    <w:jc w:val="right"/>
                    <w:rPr>
                      <w:rFonts w:eastAsia="宋体"/>
                      <w:kern w:val="0"/>
                      <w:sz w:val="20"/>
                    </w:rPr>
                  </w:pPr>
                  <w:r>
                    <w:rPr>
                      <w:rFonts w:hint="eastAsia" w:eastAsia="宋体"/>
                      <w:kern w:val="0"/>
                      <w:sz w:val="20"/>
                      <w:lang w:val="en-US" w:eastAsia="zh-CN"/>
                    </w:rPr>
                    <w:t>2137.46</w:t>
                  </w:r>
                  <w:r>
                    <w:rPr>
                      <w:rFonts w:eastAsia="宋体"/>
                      <w:kern w:val="0"/>
                      <w:sz w:val="20"/>
                    </w:rPr>
                    <w:t>　　</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475E22FB">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2137.46</w:t>
                  </w:r>
                  <w:r>
                    <w:rPr>
                      <w:rFonts w:eastAsia="宋体"/>
                      <w:kern w:val="0"/>
                      <w:sz w:val="20"/>
                    </w:rPr>
                    <w:t>　　</w:t>
                  </w:r>
                </w:p>
              </w:tc>
              <w:tc>
                <w:tcPr>
                  <w:tcW w:w="525" w:type="dxa"/>
                  <w:tcBorders>
                    <w:top w:val="single" w:color="auto" w:sz="4" w:space="0"/>
                    <w:left w:val="single" w:color="auto" w:sz="4" w:space="0"/>
                    <w:bottom w:val="single" w:color="auto" w:sz="4" w:space="0"/>
                    <w:right w:val="single" w:color="auto" w:sz="4" w:space="0"/>
                  </w:tcBorders>
                  <w:noWrap w:val="0"/>
                  <w:vAlign w:val="top"/>
                </w:tcPr>
                <w:p w14:paraId="4C2AC8A8">
                  <w:pPr>
                    <w:widowControl/>
                    <w:jc w:val="right"/>
                    <w:rPr>
                      <w:rFonts w:hint="default" w:eastAsia="宋体"/>
                      <w:kern w:val="0"/>
                      <w:sz w:val="20"/>
                      <w:lang w:val="en-US" w:eastAsia="zh-CN"/>
                    </w:rPr>
                  </w:pPr>
                  <w:r>
                    <w:rPr>
                      <w:rFonts w:hint="eastAsia" w:eastAsia="宋体"/>
                      <w:kern w:val="0"/>
                      <w:sz w:val="20"/>
                      <w:lang w:val="en-US" w:eastAsia="zh-CN"/>
                    </w:rPr>
                    <w:t>0.3</w:t>
                  </w:r>
                </w:p>
              </w:tc>
              <w:tc>
                <w:tcPr>
                  <w:tcW w:w="574" w:type="dxa"/>
                  <w:tcBorders>
                    <w:top w:val="single" w:color="auto" w:sz="4" w:space="0"/>
                    <w:left w:val="single" w:color="auto" w:sz="4" w:space="0"/>
                    <w:bottom w:val="single" w:color="auto" w:sz="4" w:space="0"/>
                    <w:right w:val="single" w:color="auto" w:sz="4" w:space="0"/>
                  </w:tcBorders>
                  <w:noWrap w:val="0"/>
                  <w:vAlign w:val="top"/>
                </w:tcPr>
                <w:p w14:paraId="30EB148D">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14:paraId="34784DB1">
                  <w:pPr>
                    <w:widowControl/>
                    <w:jc w:val="right"/>
                    <w:rPr>
                      <w:rFonts w:eastAsia="宋体"/>
                      <w:kern w:val="0"/>
                      <w:sz w:val="20"/>
                    </w:rPr>
                  </w:pPr>
                </w:p>
              </w:tc>
            </w:tr>
            <w:tr w14:paraId="087915E0">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14:paraId="3A97EA8A">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14:paraId="11FA6F85">
                  <w:pPr>
                    <w:widowControl/>
                    <w:jc w:val="right"/>
                    <w:rPr>
                      <w:rFonts w:eastAsia="宋体"/>
                      <w:kern w:val="0"/>
                      <w:sz w:val="20"/>
                    </w:rPr>
                  </w:pPr>
                  <w:r>
                    <w:rPr>
                      <w:rFonts w:hint="eastAsia" w:eastAsia="宋体"/>
                      <w:kern w:val="0"/>
                      <w:sz w:val="20"/>
                    </w:rPr>
                    <w:t>2</w:t>
                  </w:r>
                  <w:r>
                    <w:rPr>
                      <w:rFonts w:hint="eastAsia" w:eastAsia="宋体"/>
                      <w:kern w:val="0"/>
                      <w:sz w:val="20"/>
                      <w:lang w:val="en-US" w:eastAsia="zh-CN"/>
                    </w:rPr>
                    <w:t>783.8</w:t>
                  </w:r>
                  <w:r>
                    <w:rPr>
                      <w:rFonts w:eastAsia="宋体"/>
                      <w:kern w:val="0"/>
                      <w:sz w:val="20"/>
                    </w:rPr>
                    <w:t>　　</w:t>
                  </w:r>
                </w:p>
              </w:tc>
              <w:tc>
                <w:tcPr>
                  <w:tcW w:w="969" w:type="dxa"/>
                  <w:tcBorders>
                    <w:top w:val="single" w:color="auto" w:sz="4" w:space="0"/>
                    <w:left w:val="single" w:color="auto" w:sz="4" w:space="0"/>
                    <w:bottom w:val="single" w:color="auto" w:sz="4" w:space="0"/>
                    <w:right w:val="single" w:color="auto" w:sz="4" w:space="0"/>
                  </w:tcBorders>
                  <w:noWrap w:val="0"/>
                  <w:vAlign w:val="center"/>
                </w:tcPr>
                <w:p w14:paraId="2C9C8D22">
                  <w:pPr>
                    <w:widowControl/>
                    <w:jc w:val="right"/>
                    <w:rPr>
                      <w:rFonts w:ascii="Times New Roman" w:hAnsi="Times New Roman" w:eastAsia="宋体" w:cs="Times New Roman"/>
                      <w:kern w:val="0"/>
                      <w:sz w:val="20"/>
                      <w:lang w:val="en-US" w:eastAsia="zh-CN" w:bidi="ar-SA"/>
                    </w:rPr>
                  </w:pPr>
                  <w:r>
                    <w:rPr>
                      <w:rFonts w:hint="eastAsia" w:eastAsia="宋体"/>
                      <w:kern w:val="0"/>
                      <w:sz w:val="20"/>
                    </w:rPr>
                    <w:t>2</w:t>
                  </w:r>
                  <w:r>
                    <w:rPr>
                      <w:rFonts w:hint="eastAsia" w:eastAsia="宋体"/>
                      <w:kern w:val="0"/>
                      <w:sz w:val="20"/>
                      <w:lang w:val="en-US" w:eastAsia="zh-CN"/>
                    </w:rPr>
                    <w:t>783.8</w:t>
                  </w:r>
                </w:p>
              </w:tc>
              <w:tc>
                <w:tcPr>
                  <w:tcW w:w="407" w:type="dxa"/>
                  <w:tcBorders>
                    <w:top w:val="single" w:color="auto" w:sz="4" w:space="0"/>
                    <w:left w:val="single" w:color="auto" w:sz="4" w:space="0"/>
                    <w:bottom w:val="single" w:color="auto" w:sz="4" w:space="0"/>
                    <w:right w:val="single" w:color="auto" w:sz="4" w:space="0"/>
                  </w:tcBorders>
                  <w:noWrap w:val="0"/>
                  <w:vAlign w:val="center"/>
                </w:tcPr>
                <w:p w14:paraId="378534FC">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14:paraId="1A2D3D8E">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1172" w:type="dxa"/>
                  <w:tcBorders>
                    <w:top w:val="single" w:color="auto" w:sz="4" w:space="0"/>
                    <w:left w:val="single" w:color="auto" w:sz="4" w:space="0"/>
                    <w:bottom w:val="single" w:color="auto" w:sz="4" w:space="0"/>
                    <w:right w:val="single" w:color="auto" w:sz="4" w:space="0"/>
                  </w:tcBorders>
                  <w:noWrap w:val="0"/>
                  <w:vAlign w:val="center"/>
                </w:tcPr>
                <w:p w14:paraId="2008E80D">
                  <w:pPr>
                    <w:widowControl/>
                    <w:jc w:val="right"/>
                    <w:rPr>
                      <w:rFonts w:eastAsia="宋体"/>
                      <w:kern w:val="0"/>
                      <w:sz w:val="20"/>
                    </w:rPr>
                  </w:pPr>
                  <w:r>
                    <w:rPr>
                      <w:rFonts w:eastAsia="宋体"/>
                      <w:kern w:val="0"/>
                      <w:sz w:val="20"/>
                    </w:rPr>
                    <w:t>　</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5990666E">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525" w:type="dxa"/>
                  <w:tcBorders>
                    <w:top w:val="single" w:color="auto" w:sz="4" w:space="0"/>
                    <w:left w:val="single" w:color="auto" w:sz="4" w:space="0"/>
                    <w:bottom w:val="single" w:color="auto" w:sz="4" w:space="0"/>
                    <w:right w:val="single" w:color="auto" w:sz="4" w:space="0"/>
                  </w:tcBorders>
                  <w:noWrap w:val="0"/>
                  <w:vAlign w:val="top"/>
                </w:tcPr>
                <w:p w14:paraId="010A95C7">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14:paraId="291C84D2">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14:paraId="70D08A0C">
                  <w:pPr>
                    <w:widowControl/>
                    <w:jc w:val="right"/>
                    <w:rPr>
                      <w:rFonts w:eastAsia="宋体"/>
                      <w:kern w:val="0"/>
                      <w:sz w:val="20"/>
                    </w:rPr>
                  </w:pPr>
                </w:p>
              </w:tc>
            </w:tr>
            <w:tr w14:paraId="7D8ABF4B">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14:paraId="44DC3310">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14:paraId="03FBC94D">
                  <w:pPr>
                    <w:widowControl/>
                    <w:jc w:val="right"/>
                    <w:rPr>
                      <w:rFonts w:eastAsia="宋体"/>
                      <w:kern w:val="0"/>
                      <w:sz w:val="20"/>
                    </w:rPr>
                  </w:pPr>
                  <w:r>
                    <w:rPr>
                      <w:rFonts w:eastAsia="宋体"/>
                      <w:kern w:val="0"/>
                      <w:sz w:val="20"/>
                    </w:rPr>
                    <w:t>　</w:t>
                  </w:r>
                </w:p>
              </w:tc>
              <w:tc>
                <w:tcPr>
                  <w:tcW w:w="969" w:type="dxa"/>
                  <w:tcBorders>
                    <w:top w:val="single" w:color="auto" w:sz="4" w:space="0"/>
                    <w:left w:val="single" w:color="auto" w:sz="4" w:space="0"/>
                    <w:bottom w:val="single" w:color="auto" w:sz="4" w:space="0"/>
                    <w:right w:val="single" w:color="auto" w:sz="4" w:space="0"/>
                  </w:tcBorders>
                  <w:noWrap w:val="0"/>
                  <w:vAlign w:val="center"/>
                </w:tcPr>
                <w:p w14:paraId="3FC73522">
                  <w:pPr>
                    <w:jc w:val="right"/>
                    <w:rPr>
                      <w:rFonts w:eastAsia="宋体"/>
                      <w:kern w:val="0"/>
                      <w:sz w:val="20"/>
                    </w:rPr>
                  </w:pPr>
                </w:p>
              </w:tc>
              <w:tc>
                <w:tcPr>
                  <w:tcW w:w="407" w:type="dxa"/>
                  <w:tcBorders>
                    <w:top w:val="single" w:color="auto" w:sz="4" w:space="0"/>
                    <w:left w:val="single" w:color="auto" w:sz="4" w:space="0"/>
                    <w:bottom w:val="single" w:color="auto" w:sz="4" w:space="0"/>
                    <w:right w:val="single" w:color="auto" w:sz="4" w:space="0"/>
                  </w:tcBorders>
                  <w:noWrap w:val="0"/>
                  <w:vAlign w:val="center"/>
                </w:tcPr>
                <w:p w14:paraId="7075B668">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14:paraId="665DD3B2">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1172" w:type="dxa"/>
                  <w:tcBorders>
                    <w:top w:val="single" w:color="auto" w:sz="4" w:space="0"/>
                    <w:left w:val="single" w:color="auto" w:sz="4" w:space="0"/>
                    <w:bottom w:val="single" w:color="auto" w:sz="4" w:space="0"/>
                    <w:right w:val="single" w:color="auto" w:sz="4" w:space="0"/>
                  </w:tcBorders>
                  <w:noWrap w:val="0"/>
                  <w:vAlign w:val="center"/>
                </w:tcPr>
                <w:p w14:paraId="55F55032">
                  <w:pPr>
                    <w:widowControl/>
                    <w:jc w:val="right"/>
                    <w:rPr>
                      <w:rFonts w:eastAsia="宋体"/>
                      <w:kern w:val="0"/>
                      <w:sz w:val="20"/>
                    </w:rPr>
                  </w:pPr>
                  <w:r>
                    <w:rPr>
                      <w:rFonts w:eastAsia="宋体"/>
                      <w:kern w:val="0"/>
                      <w:sz w:val="20"/>
                    </w:rPr>
                    <w:t>　</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299C1DB8">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525" w:type="dxa"/>
                  <w:tcBorders>
                    <w:top w:val="single" w:color="auto" w:sz="4" w:space="0"/>
                    <w:left w:val="single" w:color="auto" w:sz="4" w:space="0"/>
                    <w:bottom w:val="single" w:color="auto" w:sz="4" w:space="0"/>
                    <w:right w:val="single" w:color="auto" w:sz="4" w:space="0"/>
                  </w:tcBorders>
                  <w:noWrap w:val="0"/>
                  <w:vAlign w:val="top"/>
                </w:tcPr>
                <w:p w14:paraId="0F9AAC47">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14:paraId="01555E80">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14:paraId="4B0CE0D9">
                  <w:pPr>
                    <w:widowControl/>
                    <w:jc w:val="right"/>
                    <w:rPr>
                      <w:rFonts w:eastAsia="宋体"/>
                      <w:kern w:val="0"/>
                      <w:sz w:val="20"/>
                    </w:rPr>
                  </w:pPr>
                </w:p>
              </w:tc>
            </w:tr>
            <w:tr w14:paraId="44BA5846">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14:paraId="1F64CDFF">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14:paraId="32B864DD">
                  <w:pPr>
                    <w:widowControl/>
                    <w:jc w:val="right"/>
                    <w:rPr>
                      <w:rFonts w:eastAsia="宋体"/>
                      <w:kern w:val="0"/>
                      <w:sz w:val="20"/>
                    </w:rPr>
                  </w:pPr>
                  <w:r>
                    <w:rPr>
                      <w:rFonts w:eastAsia="宋体"/>
                      <w:kern w:val="0"/>
                      <w:sz w:val="20"/>
                    </w:rPr>
                    <w:t>　</w:t>
                  </w:r>
                </w:p>
              </w:tc>
              <w:tc>
                <w:tcPr>
                  <w:tcW w:w="969" w:type="dxa"/>
                  <w:tcBorders>
                    <w:top w:val="single" w:color="auto" w:sz="4" w:space="0"/>
                    <w:left w:val="single" w:color="auto" w:sz="4" w:space="0"/>
                    <w:bottom w:val="single" w:color="auto" w:sz="4" w:space="0"/>
                    <w:right w:val="single" w:color="auto" w:sz="4" w:space="0"/>
                  </w:tcBorders>
                  <w:noWrap w:val="0"/>
                  <w:vAlign w:val="center"/>
                </w:tcPr>
                <w:p w14:paraId="6E2A68F0">
                  <w:pPr>
                    <w:jc w:val="right"/>
                    <w:rPr>
                      <w:rFonts w:eastAsia="宋体"/>
                      <w:kern w:val="0"/>
                      <w:sz w:val="20"/>
                    </w:rPr>
                  </w:pPr>
                </w:p>
              </w:tc>
              <w:tc>
                <w:tcPr>
                  <w:tcW w:w="407" w:type="dxa"/>
                  <w:tcBorders>
                    <w:top w:val="single" w:color="auto" w:sz="4" w:space="0"/>
                    <w:left w:val="single" w:color="auto" w:sz="4" w:space="0"/>
                    <w:bottom w:val="single" w:color="auto" w:sz="4" w:space="0"/>
                    <w:right w:val="single" w:color="auto" w:sz="4" w:space="0"/>
                  </w:tcBorders>
                  <w:noWrap w:val="0"/>
                  <w:vAlign w:val="center"/>
                </w:tcPr>
                <w:p w14:paraId="4B6F4EF8">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14:paraId="638499A6">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1172" w:type="dxa"/>
                  <w:tcBorders>
                    <w:top w:val="single" w:color="auto" w:sz="4" w:space="0"/>
                    <w:left w:val="single" w:color="auto" w:sz="4" w:space="0"/>
                    <w:bottom w:val="single" w:color="auto" w:sz="4" w:space="0"/>
                    <w:right w:val="single" w:color="auto" w:sz="4" w:space="0"/>
                  </w:tcBorders>
                  <w:noWrap w:val="0"/>
                  <w:vAlign w:val="center"/>
                </w:tcPr>
                <w:p w14:paraId="0CC79CAA">
                  <w:pPr>
                    <w:widowControl/>
                    <w:jc w:val="right"/>
                    <w:rPr>
                      <w:rFonts w:eastAsia="宋体"/>
                      <w:kern w:val="0"/>
                      <w:sz w:val="20"/>
                    </w:rPr>
                  </w:pPr>
                  <w:r>
                    <w:rPr>
                      <w:rFonts w:eastAsia="宋体"/>
                      <w:kern w:val="0"/>
                      <w:sz w:val="20"/>
                    </w:rPr>
                    <w:t>　</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49B16B7D">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525" w:type="dxa"/>
                  <w:tcBorders>
                    <w:top w:val="single" w:color="auto" w:sz="4" w:space="0"/>
                    <w:left w:val="single" w:color="auto" w:sz="4" w:space="0"/>
                    <w:bottom w:val="single" w:color="auto" w:sz="4" w:space="0"/>
                    <w:right w:val="single" w:color="auto" w:sz="4" w:space="0"/>
                  </w:tcBorders>
                  <w:noWrap w:val="0"/>
                  <w:vAlign w:val="top"/>
                </w:tcPr>
                <w:p w14:paraId="0EC82DCE">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14:paraId="509C3298">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14:paraId="10A91BFF">
                  <w:pPr>
                    <w:widowControl/>
                    <w:jc w:val="right"/>
                    <w:rPr>
                      <w:rFonts w:eastAsia="宋体"/>
                      <w:kern w:val="0"/>
                      <w:sz w:val="20"/>
                    </w:rPr>
                  </w:pPr>
                </w:p>
              </w:tc>
            </w:tr>
            <w:tr w14:paraId="5DC87C83">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14:paraId="2E566E9E">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14:paraId="74EFEDE3">
                  <w:pPr>
                    <w:widowControl/>
                    <w:jc w:val="right"/>
                    <w:rPr>
                      <w:rFonts w:eastAsia="宋体"/>
                      <w:kern w:val="0"/>
                      <w:sz w:val="20"/>
                    </w:rPr>
                  </w:pPr>
                </w:p>
              </w:tc>
              <w:tc>
                <w:tcPr>
                  <w:tcW w:w="969" w:type="dxa"/>
                  <w:tcBorders>
                    <w:top w:val="single" w:color="auto" w:sz="4" w:space="0"/>
                    <w:left w:val="single" w:color="auto" w:sz="4" w:space="0"/>
                    <w:bottom w:val="single" w:color="auto" w:sz="4" w:space="0"/>
                    <w:right w:val="single" w:color="auto" w:sz="4" w:space="0"/>
                  </w:tcBorders>
                  <w:noWrap w:val="0"/>
                  <w:vAlign w:val="center"/>
                </w:tcPr>
                <w:p w14:paraId="41415BA4">
                  <w:pPr>
                    <w:widowControl/>
                    <w:jc w:val="right"/>
                    <w:rPr>
                      <w:rFonts w:eastAsia="宋体"/>
                      <w:kern w:val="0"/>
                      <w:sz w:val="20"/>
                    </w:rPr>
                  </w:pPr>
                </w:p>
              </w:tc>
              <w:tc>
                <w:tcPr>
                  <w:tcW w:w="407" w:type="dxa"/>
                  <w:tcBorders>
                    <w:top w:val="single" w:color="auto" w:sz="4" w:space="0"/>
                    <w:left w:val="single" w:color="auto" w:sz="4" w:space="0"/>
                    <w:bottom w:val="single" w:color="auto" w:sz="4" w:space="0"/>
                    <w:right w:val="single" w:color="auto" w:sz="4" w:space="0"/>
                  </w:tcBorders>
                  <w:noWrap w:val="0"/>
                  <w:vAlign w:val="center"/>
                </w:tcPr>
                <w:p w14:paraId="08E5EA6B">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14:paraId="3EDD42A2">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1172" w:type="dxa"/>
                  <w:tcBorders>
                    <w:top w:val="single" w:color="auto" w:sz="4" w:space="0"/>
                    <w:left w:val="single" w:color="auto" w:sz="4" w:space="0"/>
                    <w:bottom w:val="single" w:color="auto" w:sz="4" w:space="0"/>
                    <w:right w:val="single" w:color="auto" w:sz="4" w:space="0"/>
                  </w:tcBorders>
                  <w:noWrap w:val="0"/>
                  <w:vAlign w:val="center"/>
                </w:tcPr>
                <w:p w14:paraId="460F3718">
                  <w:pPr>
                    <w:widowControl/>
                    <w:jc w:val="right"/>
                    <w:rPr>
                      <w:rFonts w:eastAsia="宋体"/>
                      <w:kern w:val="0"/>
                      <w:sz w:val="20"/>
                    </w:rPr>
                  </w:pPr>
                </w:p>
              </w:tc>
              <w:tc>
                <w:tcPr>
                  <w:tcW w:w="885" w:type="dxa"/>
                  <w:tcBorders>
                    <w:top w:val="single" w:color="auto" w:sz="4" w:space="0"/>
                    <w:left w:val="single" w:color="auto" w:sz="4" w:space="0"/>
                    <w:bottom w:val="single" w:color="auto" w:sz="4" w:space="0"/>
                    <w:right w:val="single" w:color="auto" w:sz="4" w:space="0"/>
                  </w:tcBorders>
                  <w:noWrap w:val="0"/>
                  <w:vAlign w:val="center"/>
                </w:tcPr>
                <w:p w14:paraId="6DFBFAE3">
                  <w:pPr>
                    <w:widowControl/>
                    <w:jc w:val="right"/>
                    <w:rPr>
                      <w:rFonts w:ascii="Times New Roman" w:hAnsi="Times New Roman" w:eastAsia="宋体" w:cs="Times New Roman"/>
                      <w:kern w:val="0"/>
                      <w:sz w:val="20"/>
                      <w:lang w:val="en-US" w:eastAsia="zh-CN" w:bidi="ar-SA"/>
                    </w:rPr>
                  </w:pPr>
                </w:p>
              </w:tc>
              <w:tc>
                <w:tcPr>
                  <w:tcW w:w="525" w:type="dxa"/>
                  <w:tcBorders>
                    <w:top w:val="single" w:color="auto" w:sz="4" w:space="0"/>
                    <w:left w:val="single" w:color="auto" w:sz="4" w:space="0"/>
                    <w:bottom w:val="single" w:color="auto" w:sz="4" w:space="0"/>
                    <w:right w:val="single" w:color="auto" w:sz="4" w:space="0"/>
                  </w:tcBorders>
                  <w:noWrap w:val="0"/>
                  <w:vAlign w:val="top"/>
                </w:tcPr>
                <w:p w14:paraId="0FD4D908">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14:paraId="59832D1C">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14:paraId="689227E2">
                  <w:pPr>
                    <w:widowControl/>
                    <w:jc w:val="right"/>
                    <w:rPr>
                      <w:rFonts w:eastAsia="宋体"/>
                      <w:kern w:val="0"/>
                      <w:sz w:val="20"/>
                    </w:rPr>
                  </w:pPr>
                </w:p>
              </w:tc>
            </w:tr>
            <w:tr w14:paraId="54B119DE">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14:paraId="289BB596">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14:paraId="09757118">
                  <w:pPr>
                    <w:widowControl/>
                    <w:jc w:val="right"/>
                    <w:rPr>
                      <w:rFonts w:eastAsia="宋体"/>
                      <w:kern w:val="0"/>
                      <w:sz w:val="20"/>
                    </w:rPr>
                  </w:pPr>
                </w:p>
              </w:tc>
              <w:tc>
                <w:tcPr>
                  <w:tcW w:w="969" w:type="dxa"/>
                  <w:tcBorders>
                    <w:top w:val="single" w:color="auto" w:sz="4" w:space="0"/>
                    <w:left w:val="single" w:color="auto" w:sz="4" w:space="0"/>
                    <w:bottom w:val="single" w:color="auto" w:sz="4" w:space="0"/>
                    <w:right w:val="single" w:color="auto" w:sz="4" w:space="0"/>
                  </w:tcBorders>
                  <w:noWrap w:val="0"/>
                  <w:vAlign w:val="center"/>
                </w:tcPr>
                <w:p w14:paraId="306F7B55">
                  <w:pPr>
                    <w:widowControl/>
                    <w:jc w:val="right"/>
                    <w:rPr>
                      <w:rFonts w:eastAsia="宋体"/>
                      <w:kern w:val="0"/>
                      <w:sz w:val="20"/>
                    </w:rPr>
                  </w:pPr>
                </w:p>
              </w:tc>
              <w:tc>
                <w:tcPr>
                  <w:tcW w:w="407" w:type="dxa"/>
                  <w:tcBorders>
                    <w:top w:val="single" w:color="auto" w:sz="4" w:space="0"/>
                    <w:left w:val="single" w:color="auto" w:sz="4" w:space="0"/>
                    <w:bottom w:val="single" w:color="auto" w:sz="4" w:space="0"/>
                    <w:right w:val="single" w:color="auto" w:sz="4" w:space="0"/>
                  </w:tcBorders>
                  <w:noWrap w:val="0"/>
                  <w:vAlign w:val="center"/>
                </w:tcPr>
                <w:p w14:paraId="16A98C75">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14:paraId="4B613D95">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1172" w:type="dxa"/>
                  <w:tcBorders>
                    <w:top w:val="single" w:color="auto" w:sz="4" w:space="0"/>
                    <w:left w:val="single" w:color="auto" w:sz="4" w:space="0"/>
                    <w:bottom w:val="single" w:color="auto" w:sz="4" w:space="0"/>
                    <w:right w:val="single" w:color="auto" w:sz="4" w:space="0"/>
                  </w:tcBorders>
                  <w:noWrap w:val="0"/>
                  <w:vAlign w:val="center"/>
                </w:tcPr>
                <w:p w14:paraId="63A6436E">
                  <w:pPr>
                    <w:widowControl/>
                    <w:jc w:val="right"/>
                    <w:rPr>
                      <w:rFonts w:hint="default" w:eastAsia="宋体"/>
                      <w:kern w:val="0"/>
                      <w:sz w:val="20"/>
                      <w:lang w:val="en-US" w:eastAsia="zh-CN"/>
                    </w:rPr>
                  </w:pPr>
                  <w:r>
                    <w:rPr>
                      <w:rFonts w:hint="eastAsia" w:eastAsia="宋体"/>
                      <w:kern w:val="0"/>
                      <w:sz w:val="20"/>
                      <w:lang w:val="en-US" w:eastAsia="zh-CN"/>
                    </w:rPr>
                    <w:t>341.87</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37810FE4">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rPr>
                    <w:t>3</w:t>
                  </w:r>
                  <w:r>
                    <w:rPr>
                      <w:rFonts w:hint="eastAsia" w:eastAsia="宋体"/>
                      <w:kern w:val="0"/>
                      <w:sz w:val="20"/>
                      <w:lang w:val="en-US" w:eastAsia="zh-CN"/>
                    </w:rPr>
                    <w:t>41.87</w:t>
                  </w:r>
                </w:p>
              </w:tc>
              <w:tc>
                <w:tcPr>
                  <w:tcW w:w="525" w:type="dxa"/>
                  <w:tcBorders>
                    <w:top w:val="single" w:color="auto" w:sz="4" w:space="0"/>
                    <w:left w:val="single" w:color="auto" w:sz="4" w:space="0"/>
                    <w:bottom w:val="single" w:color="auto" w:sz="4" w:space="0"/>
                    <w:right w:val="single" w:color="auto" w:sz="4" w:space="0"/>
                  </w:tcBorders>
                  <w:noWrap w:val="0"/>
                  <w:vAlign w:val="top"/>
                </w:tcPr>
                <w:p w14:paraId="6B8DA959">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14:paraId="2A4A0CB9">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14:paraId="19B7C7C5">
                  <w:pPr>
                    <w:widowControl/>
                    <w:jc w:val="right"/>
                    <w:rPr>
                      <w:rFonts w:eastAsia="宋体"/>
                      <w:kern w:val="0"/>
                      <w:sz w:val="20"/>
                    </w:rPr>
                  </w:pPr>
                </w:p>
              </w:tc>
            </w:tr>
            <w:tr w14:paraId="65B1FAB3">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14:paraId="112CA750">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14:paraId="3D60F174">
                  <w:pPr>
                    <w:widowControl/>
                    <w:jc w:val="right"/>
                    <w:rPr>
                      <w:rFonts w:eastAsia="宋体"/>
                      <w:kern w:val="0"/>
                      <w:sz w:val="20"/>
                    </w:rPr>
                  </w:pPr>
                  <w:r>
                    <w:rPr>
                      <w:rFonts w:eastAsia="宋体"/>
                      <w:kern w:val="0"/>
                      <w:sz w:val="20"/>
                    </w:rPr>
                    <w:t>　</w:t>
                  </w:r>
                </w:p>
              </w:tc>
              <w:tc>
                <w:tcPr>
                  <w:tcW w:w="969" w:type="dxa"/>
                  <w:tcBorders>
                    <w:top w:val="single" w:color="auto" w:sz="4" w:space="0"/>
                    <w:left w:val="single" w:color="auto" w:sz="4" w:space="0"/>
                    <w:bottom w:val="single" w:color="auto" w:sz="4" w:space="0"/>
                    <w:right w:val="single" w:color="auto" w:sz="4" w:space="0"/>
                  </w:tcBorders>
                  <w:noWrap w:val="0"/>
                  <w:vAlign w:val="center"/>
                </w:tcPr>
                <w:p w14:paraId="14C0A314">
                  <w:pPr>
                    <w:widowControl/>
                    <w:jc w:val="right"/>
                    <w:rPr>
                      <w:rFonts w:eastAsia="宋体"/>
                      <w:kern w:val="0"/>
                      <w:sz w:val="20"/>
                    </w:rPr>
                  </w:pPr>
                </w:p>
              </w:tc>
              <w:tc>
                <w:tcPr>
                  <w:tcW w:w="407" w:type="dxa"/>
                  <w:tcBorders>
                    <w:top w:val="single" w:color="auto" w:sz="4" w:space="0"/>
                    <w:left w:val="single" w:color="auto" w:sz="4" w:space="0"/>
                    <w:bottom w:val="single" w:color="auto" w:sz="4" w:space="0"/>
                    <w:right w:val="single" w:color="auto" w:sz="4" w:space="0"/>
                  </w:tcBorders>
                  <w:noWrap w:val="0"/>
                  <w:vAlign w:val="center"/>
                </w:tcPr>
                <w:p w14:paraId="3C695298">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14:paraId="4FB5C771">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1172" w:type="dxa"/>
                  <w:tcBorders>
                    <w:top w:val="single" w:color="auto" w:sz="4" w:space="0"/>
                    <w:left w:val="single" w:color="auto" w:sz="4" w:space="0"/>
                    <w:bottom w:val="single" w:color="auto" w:sz="4" w:space="0"/>
                    <w:right w:val="single" w:color="auto" w:sz="4" w:space="0"/>
                  </w:tcBorders>
                  <w:noWrap w:val="0"/>
                  <w:vAlign w:val="center"/>
                </w:tcPr>
                <w:p w14:paraId="69BA27DA">
                  <w:pPr>
                    <w:widowControl/>
                    <w:jc w:val="right"/>
                    <w:rPr>
                      <w:rFonts w:eastAsia="宋体"/>
                      <w:kern w:val="0"/>
                      <w:sz w:val="20"/>
                    </w:rPr>
                  </w:pPr>
                  <w:r>
                    <w:rPr>
                      <w:rFonts w:hint="eastAsia" w:eastAsia="宋体"/>
                      <w:kern w:val="0"/>
                      <w:sz w:val="20"/>
                      <w:lang w:val="en-US" w:eastAsia="zh-CN"/>
                    </w:rPr>
                    <w:t>111.81</w:t>
                  </w:r>
                  <w:r>
                    <w:rPr>
                      <w:rFonts w:eastAsia="宋体"/>
                      <w:kern w:val="0"/>
                      <w:sz w:val="20"/>
                    </w:rPr>
                    <w:t>　</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51DF1880">
                  <w:pPr>
                    <w:widowControl/>
                    <w:jc w:val="right"/>
                    <w:rPr>
                      <w:rFonts w:ascii="Times New Roman" w:hAnsi="Times New Roman" w:eastAsia="宋体" w:cs="Times New Roman"/>
                      <w:kern w:val="0"/>
                      <w:sz w:val="20"/>
                      <w:lang w:val="en-US" w:eastAsia="zh-CN" w:bidi="ar-SA"/>
                    </w:rPr>
                  </w:pPr>
                  <w:r>
                    <w:rPr>
                      <w:rFonts w:hint="eastAsia" w:eastAsia="宋体"/>
                      <w:kern w:val="0"/>
                      <w:sz w:val="20"/>
                    </w:rPr>
                    <w:t>1</w:t>
                  </w:r>
                  <w:r>
                    <w:rPr>
                      <w:rFonts w:hint="eastAsia" w:eastAsia="宋体"/>
                      <w:kern w:val="0"/>
                      <w:sz w:val="20"/>
                      <w:lang w:val="en-US" w:eastAsia="zh-CN"/>
                    </w:rPr>
                    <w:t>11.81</w:t>
                  </w:r>
                  <w:r>
                    <w:rPr>
                      <w:rFonts w:eastAsia="宋体"/>
                      <w:kern w:val="0"/>
                      <w:sz w:val="20"/>
                    </w:rPr>
                    <w:t>　</w:t>
                  </w:r>
                </w:p>
              </w:tc>
              <w:tc>
                <w:tcPr>
                  <w:tcW w:w="525" w:type="dxa"/>
                  <w:tcBorders>
                    <w:top w:val="single" w:color="auto" w:sz="4" w:space="0"/>
                    <w:left w:val="single" w:color="auto" w:sz="4" w:space="0"/>
                    <w:bottom w:val="single" w:color="auto" w:sz="4" w:space="0"/>
                    <w:right w:val="single" w:color="auto" w:sz="4" w:space="0"/>
                  </w:tcBorders>
                  <w:noWrap w:val="0"/>
                  <w:vAlign w:val="top"/>
                </w:tcPr>
                <w:p w14:paraId="68FA1A7B">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14:paraId="39FF2C49">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14:paraId="604F410F">
                  <w:pPr>
                    <w:widowControl/>
                    <w:jc w:val="right"/>
                    <w:rPr>
                      <w:rFonts w:eastAsia="宋体"/>
                      <w:kern w:val="0"/>
                      <w:sz w:val="20"/>
                    </w:rPr>
                  </w:pPr>
                </w:p>
              </w:tc>
            </w:tr>
            <w:tr w14:paraId="7AB989F4">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14:paraId="4A315E06">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14:paraId="1FBB2A9C">
                  <w:pPr>
                    <w:widowControl/>
                    <w:jc w:val="right"/>
                    <w:rPr>
                      <w:rFonts w:eastAsia="宋体"/>
                      <w:kern w:val="0"/>
                      <w:sz w:val="20"/>
                    </w:rPr>
                  </w:pPr>
                  <w:r>
                    <w:rPr>
                      <w:rFonts w:eastAsia="宋体"/>
                      <w:kern w:val="0"/>
                      <w:sz w:val="20"/>
                    </w:rPr>
                    <w:t>　</w:t>
                  </w:r>
                </w:p>
              </w:tc>
              <w:tc>
                <w:tcPr>
                  <w:tcW w:w="969" w:type="dxa"/>
                  <w:tcBorders>
                    <w:top w:val="single" w:color="auto" w:sz="4" w:space="0"/>
                    <w:left w:val="single" w:color="auto" w:sz="4" w:space="0"/>
                    <w:bottom w:val="single" w:color="auto" w:sz="4" w:space="0"/>
                    <w:right w:val="single" w:color="auto" w:sz="4" w:space="0"/>
                  </w:tcBorders>
                  <w:noWrap w:val="0"/>
                  <w:vAlign w:val="center"/>
                </w:tcPr>
                <w:p w14:paraId="16AE2B8F">
                  <w:pPr>
                    <w:jc w:val="right"/>
                    <w:rPr>
                      <w:rFonts w:eastAsia="宋体"/>
                      <w:kern w:val="0"/>
                      <w:sz w:val="20"/>
                    </w:rPr>
                  </w:pPr>
                </w:p>
              </w:tc>
              <w:tc>
                <w:tcPr>
                  <w:tcW w:w="407" w:type="dxa"/>
                  <w:tcBorders>
                    <w:top w:val="single" w:color="auto" w:sz="4" w:space="0"/>
                    <w:left w:val="single" w:color="auto" w:sz="4" w:space="0"/>
                    <w:bottom w:val="single" w:color="auto" w:sz="4" w:space="0"/>
                    <w:right w:val="single" w:color="auto" w:sz="4" w:space="0"/>
                  </w:tcBorders>
                  <w:noWrap w:val="0"/>
                  <w:vAlign w:val="center"/>
                </w:tcPr>
                <w:p w14:paraId="302E5784">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14:paraId="5CC86CBA">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1172" w:type="dxa"/>
                  <w:tcBorders>
                    <w:top w:val="single" w:color="auto" w:sz="4" w:space="0"/>
                    <w:left w:val="single" w:color="auto" w:sz="4" w:space="0"/>
                    <w:bottom w:val="single" w:color="auto" w:sz="4" w:space="0"/>
                    <w:right w:val="single" w:color="auto" w:sz="4" w:space="0"/>
                  </w:tcBorders>
                  <w:noWrap w:val="0"/>
                  <w:vAlign w:val="center"/>
                </w:tcPr>
                <w:p w14:paraId="4E230D49">
                  <w:pPr>
                    <w:widowControl/>
                    <w:jc w:val="right"/>
                    <w:rPr>
                      <w:rFonts w:eastAsia="宋体"/>
                      <w:kern w:val="0"/>
                      <w:sz w:val="20"/>
                    </w:rPr>
                  </w:pPr>
                  <w:r>
                    <w:rPr>
                      <w:rFonts w:eastAsia="宋体"/>
                      <w:kern w:val="0"/>
                      <w:sz w:val="20"/>
                    </w:rPr>
                    <w:t>　</w:t>
                  </w:r>
                </w:p>
              </w:tc>
              <w:tc>
                <w:tcPr>
                  <w:tcW w:w="885" w:type="dxa"/>
                  <w:tcBorders>
                    <w:top w:val="single" w:color="auto" w:sz="4" w:space="0"/>
                    <w:left w:val="single" w:color="auto" w:sz="4" w:space="0"/>
                    <w:bottom w:val="single" w:color="auto" w:sz="4" w:space="0"/>
                    <w:right w:val="single" w:color="auto" w:sz="4" w:space="0"/>
                  </w:tcBorders>
                  <w:noWrap w:val="0"/>
                  <w:vAlign w:val="top"/>
                </w:tcPr>
                <w:p w14:paraId="2229E5E4">
                  <w:pPr>
                    <w:widowControl/>
                    <w:jc w:val="right"/>
                    <w:rPr>
                      <w:rFonts w:eastAsia="宋体"/>
                      <w:kern w:val="0"/>
                      <w:sz w:val="20"/>
                    </w:rPr>
                  </w:pPr>
                </w:p>
              </w:tc>
              <w:tc>
                <w:tcPr>
                  <w:tcW w:w="525" w:type="dxa"/>
                  <w:tcBorders>
                    <w:top w:val="single" w:color="auto" w:sz="4" w:space="0"/>
                    <w:left w:val="single" w:color="auto" w:sz="4" w:space="0"/>
                    <w:bottom w:val="single" w:color="auto" w:sz="4" w:space="0"/>
                    <w:right w:val="single" w:color="auto" w:sz="4" w:space="0"/>
                  </w:tcBorders>
                  <w:noWrap w:val="0"/>
                  <w:vAlign w:val="top"/>
                </w:tcPr>
                <w:p w14:paraId="0C072F25">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14:paraId="44C9ACE6">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14:paraId="3BB09FDB">
                  <w:pPr>
                    <w:widowControl/>
                    <w:jc w:val="right"/>
                    <w:rPr>
                      <w:rFonts w:eastAsia="宋体"/>
                      <w:kern w:val="0"/>
                      <w:sz w:val="20"/>
                    </w:rPr>
                  </w:pPr>
                </w:p>
              </w:tc>
            </w:tr>
            <w:tr w14:paraId="30AB96B1">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14:paraId="365AB512">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14:paraId="52C068F0">
                  <w:pPr>
                    <w:widowControl/>
                    <w:jc w:val="right"/>
                    <w:rPr>
                      <w:rFonts w:eastAsia="宋体"/>
                      <w:kern w:val="0"/>
                      <w:sz w:val="20"/>
                    </w:rPr>
                  </w:pPr>
                </w:p>
              </w:tc>
              <w:tc>
                <w:tcPr>
                  <w:tcW w:w="969" w:type="dxa"/>
                  <w:tcBorders>
                    <w:top w:val="single" w:color="auto" w:sz="4" w:space="0"/>
                    <w:left w:val="single" w:color="auto" w:sz="4" w:space="0"/>
                    <w:bottom w:val="single" w:color="auto" w:sz="4" w:space="0"/>
                    <w:right w:val="single" w:color="auto" w:sz="4" w:space="0"/>
                  </w:tcBorders>
                  <w:noWrap w:val="0"/>
                  <w:vAlign w:val="center"/>
                </w:tcPr>
                <w:p w14:paraId="54B61960">
                  <w:pPr>
                    <w:jc w:val="right"/>
                    <w:rPr>
                      <w:rFonts w:eastAsia="宋体"/>
                      <w:kern w:val="0"/>
                      <w:sz w:val="20"/>
                    </w:rPr>
                  </w:pPr>
                </w:p>
              </w:tc>
              <w:tc>
                <w:tcPr>
                  <w:tcW w:w="407" w:type="dxa"/>
                  <w:tcBorders>
                    <w:top w:val="single" w:color="auto" w:sz="4" w:space="0"/>
                    <w:left w:val="single" w:color="auto" w:sz="4" w:space="0"/>
                    <w:bottom w:val="single" w:color="auto" w:sz="4" w:space="0"/>
                    <w:right w:val="single" w:color="auto" w:sz="4" w:space="0"/>
                  </w:tcBorders>
                  <w:noWrap w:val="0"/>
                  <w:vAlign w:val="center"/>
                </w:tcPr>
                <w:p w14:paraId="05BF5FBA">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14:paraId="5A1426B0">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1172" w:type="dxa"/>
                  <w:tcBorders>
                    <w:top w:val="single" w:color="auto" w:sz="4" w:space="0"/>
                    <w:left w:val="single" w:color="auto" w:sz="4" w:space="0"/>
                    <w:bottom w:val="single" w:color="auto" w:sz="4" w:space="0"/>
                    <w:right w:val="single" w:color="auto" w:sz="4" w:space="0"/>
                  </w:tcBorders>
                  <w:noWrap w:val="0"/>
                  <w:vAlign w:val="center"/>
                </w:tcPr>
                <w:p w14:paraId="7E97BA54">
                  <w:pPr>
                    <w:widowControl/>
                    <w:jc w:val="right"/>
                    <w:rPr>
                      <w:rFonts w:eastAsia="宋体"/>
                      <w:kern w:val="0"/>
                      <w:sz w:val="20"/>
                    </w:rPr>
                  </w:pPr>
                </w:p>
              </w:tc>
              <w:tc>
                <w:tcPr>
                  <w:tcW w:w="885" w:type="dxa"/>
                  <w:tcBorders>
                    <w:top w:val="single" w:color="auto" w:sz="4" w:space="0"/>
                    <w:left w:val="single" w:color="auto" w:sz="4" w:space="0"/>
                    <w:bottom w:val="single" w:color="auto" w:sz="4" w:space="0"/>
                    <w:right w:val="single" w:color="auto" w:sz="4" w:space="0"/>
                  </w:tcBorders>
                  <w:noWrap w:val="0"/>
                  <w:vAlign w:val="top"/>
                </w:tcPr>
                <w:p w14:paraId="332C125E">
                  <w:pPr>
                    <w:widowControl/>
                    <w:jc w:val="right"/>
                    <w:rPr>
                      <w:rFonts w:eastAsia="宋体"/>
                      <w:kern w:val="0"/>
                      <w:sz w:val="20"/>
                    </w:rPr>
                  </w:pPr>
                </w:p>
              </w:tc>
              <w:tc>
                <w:tcPr>
                  <w:tcW w:w="525" w:type="dxa"/>
                  <w:tcBorders>
                    <w:top w:val="single" w:color="auto" w:sz="4" w:space="0"/>
                    <w:left w:val="single" w:color="auto" w:sz="4" w:space="0"/>
                    <w:bottom w:val="single" w:color="auto" w:sz="4" w:space="0"/>
                    <w:right w:val="single" w:color="auto" w:sz="4" w:space="0"/>
                  </w:tcBorders>
                  <w:noWrap w:val="0"/>
                  <w:vAlign w:val="top"/>
                </w:tcPr>
                <w:p w14:paraId="2AA653F5">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14:paraId="4E47949D">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14:paraId="3AB87780">
                  <w:pPr>
                    <w:widowControl/>
                    <w:jc w:val="right"/>
                    <w:rPr>
                      <w:rFonts w:eastAsia="宋体"/>
                      <w:kern w:val="0"/>
                      <w:sz w:val="20"/>
                    </w:rPr>
                  </w:pPr>
                </w:p>
              </w:tc>
            </w:tr>
            <w:tr w14:paraId="56746551">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14:paraId="27D5E4B6">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14:paraId="18060BCA">
                  <w:pPr>
                    <w:widowControl/>
                    <w:jc w:val="right"/>
                    <w:rPr>
                      <w:rFonts w:eastAsia="宋体"/>
                      <w:kern w:val="0"/>
                      <w:sz w:val="20"/>
                    </w:rPr>
                  </w:pPr>
                </w:p>
              </w:tc>
              <w:tc>
                <w:tcPr>
                  <w:tcW w:w="969" w:type="dxa"/>
                  <w:tcBorders>
                    <w:top w:val="single" w:color="auto" w:sz="4" w:space="0"/>
                    <w:left w:val="single" w:color="auto" w:sz="4" w:space="0"/>
                    <w:bottom w:val="single" w:color="auto" w:sz="4" w:space="0"/>
                    <w:right w:val="single" w:color="auto" w:sz="4" w:space="0"/>
                  </w:tcBorders>
                  <w:noWrap w:val="0"/>
                  <w:vAlign w:val="center"/>
                </w:tcPr>
                <w:p w14:paraId="4F80B57B">
                  <w:pPr>
                    <w:jc w:val="right"/>
                    <w:rPr>
                      <w:rFonts w:eastAsia="宋体"/>
                      <w:kern w:val="0"/>
                      <w:sz w:val="20"/>
                    </w:rPr>
                  </w:pPr>
                </w:p>
              </w:tc>
              <w:tc>
                <w:tcPr>
                  <w:tcW w:w="407" w:type="dxa"/>
                  <w:tcBorders>
                    <w:top w:val="single" w:color="auto" w:sz="4" w:space="0"/>
                    <w:left w:val="single" w:color="auto" w:sz="4" w:space="0"/>
                    <w:bottom w:val="single" w:color="auto" w:sz="4" w:space="0"/>
                    <w:right w:val="single" w:color="auto" w:sz="4" w:space="0"/>
                  </w:tcBorders>
                  <w:noWrap w:val="0"/>
                  <w:vAlign w:val="center"/>
                </w:tcPr>
                <w:p w14:paraId="40571A98">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14:paraId="0A13FB03">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1172" w:type="dxa"/>
                  <w:tcBorders>
                    <w:top w:val="single" w:color="auto" w:sz="4" w:space="0"/>
                    <w:left w:val="single" w:color="auto" w:sz="4" w:space="0"/>
                    <w:bottom w:val="single" w:color="auto" w:sz="4" w:space="0"/>
                    <w:right w:val="single" w:color="auto" w:sz="4" w:space="0"/>
                  </w:tcBorders>
                  <w:noWrap w:val="0"/>
                  <w:vAlign w:val="center"/>
                </w:tcPr>
                <w:p w14:paraId="78844079">
                  <w:pPr>
                    <w:widowControl/>
                    <w:jc w:val="right"/>
                    <w:rPr>
                      <w:rFonts w:eastAsia="宋体"/>
                      <w:kern w:val="0"/>
                      <w:sz w:val="20"/>
                    </w:rPr>
                  </w:pPr>
                </w:p>
              </w:tc>
              <w:tc>
                <w:tcPr>
                  <w:tcW w:w="885" w:type="dxa"/>
                  <w:tcBorders>
                    <w:top w:val="single" w:color="auto" w:sz="4" w:space="0"/>
                    <w:left w:val="single" w:color="auto" w:sz="4" w:space="0"/>
                    <w:bottom w:val="single" w:color="auto" w:sz="4" w:space="0"/>
                    <w:right w:val="single" w:color="auto" w:sz="4" w:space="0"/>
                  </w:tcBorders>
                  <w:noWrap w:val="0"/>
                  <w:vAlign w:val="top"/>
                </w:tcPr>
                <w:p w14:paraId="547DD28C">
                  <w:pPr>
                    <w:widowControl/>
                    <w:jc w:val="right"/>
                    <w:rPr>
                      <w:rFonts w:eastAsia="宋体"/>
                      <w:kern w:val="0"/>
                      <w:sz w:val="20"/>
                    </w:rPr>
                  </w:pPr>
                </w:p>
              </w:tc>
              <w:tc>
                <w:tcPr>
                  <w:tcW w:w="525" w:type="dxa"/>
                  <w:tcBorders>
                    <w:top w:val="single" w:color="auto" w:sz="4" w:space="0"/>
                    <w:left w:val="single" w:color="auto" w:sz="4" w:space="0"/>
                    <w:bottom w:val="single" w:color="auto" w:sz="4" w:space="0"/>
                    <w:right w:val="single" w:color="auto" w:sz="4" w:space="0"/>
                  </w:tcBorders>
                  <w:noWrap w:val="0"/>
                  <w:vAlign w:val="top"/>
                </w:tcPr>
                <w:p w14:paraId="31A66954">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14:paraId="37E5A593">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14:paraId="11F14E1F">
                  <w:pPr>
                    <w:widowControl/>
                    <w:jc w:val="right"/>
                    <w:rPr>
                      <w:rFonts w:eastAsia="宋体"/>
                      <w:kern w:val="0"/>
                      <w:sz w:val="20"/>
                    </w:rPr>
                  </w:pPr>
                </w:p>
              </w:tc>
            </w:tr>
            <w:tr w14:paraId="34BB841C">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14:paraId="48055484">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14:paraId="648B6000">
                  <w:pPr>
                    <w:widowControl/>
                    <w:jc w:val="right"/>
                    <w:rPr>
                      <w:rFonts w:eastAsia="宋体"/>
                      <w:kern w:val="0"/>
                      <w:sz w:val="20"/>
                    </w:rPr>
                  </w:pPr>
                </w:p>
              </w:tc>
              <w:tc>
                <w:tcPr>
                  <w:tcW w:w="969" w:type="dxa"/>
                  <w:tcBorders>
                    <w:top w:val="single" w:color="auto" w:sz="4" w:space="0"/>
                    <w:left w:val="single" w:color="auto" w:sz="4" w:space="0"/>
                    <w:bottom w:val="single" w:color="auto" w:sz="4" w:space="0"/>
                    <w:right w:val="single" w:color="auto" w:sz="4" w:space="0"/>
                  </w:tcBorders>
                  <w:noWrap w:val="0"/>
                  <w:vAlign w:val="center"/>
                </w:tcPr>
                <w:p w14:paraId="1210767A">
                  <w:pPr>
                    <w:jc w:val="right"/>
                    <w:rPr>
                      <w:rFonts w:eastAsia="宋体"/>
                      <w:kern w:val="0"/>
                      <w:sz w:val="20"/>
                    </w:rPr>
                  </w:pPr>
                </w:p>
              </w:tc>
              <w:tc>
                <w:tcPr>
                  <w:tcW w:w="407" w:type="dxa"/>
                  <w:tcBorders>
                    <w:top w:val="single" w:color="auto" w:sz="4" w:space="0"/>
                    <w:left w:val="single" w:color="auto" w:sz="4" w:space="0"/>
                    <w:bottom w:val="single" w:color="auto" w:sz="4" w:space="0"/>
                    <w:right w:val="single" w:color="auto" w:sz="4" w:space="0"/>
                  </w:tcBorders>
                  <w:noWrap w:val="0"/>
                  <w:vAlign w:val="center"/>
                </w:tcPr>
                <w:p w14:paraId="30D56348">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14:paraId="5E9CA362">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1172" w:type="dxa"/>
                  <w:tcBorders>
                    <w:top w:val="single" w:color="auto" w:sz="4" w:space="0"/>
                    <w:left w:val="single" w:color="auto" w:sz="4" w:space="0"/>
                    <w:bottom w:val="single" w:color="auto" w:sz="4" w:space="0"/>
                    <w:right w:val="single" w:color="auto" w:sz="4" w:space="0"/>
                  </w:tcBorders>
                  <w:noWrap w:val="0"/>
                  <w:vAlign w:val="center"/>
                </w:tcPr>
                <w:p w14:paraId="344BFEF8">
                  <w:pPr>
                    <w:widowControl/>
                    <w:jc w:val="right"/>
                    <w:rPr>
                      <w:rFonts w:eastAsia="宋体"/>
                      <w:kern w:val="0"/>
                      <w:sz w:val="20"/>
                    </w:rPr>
                  </w:pPr>
                </w:p>
              </w:tc>
              <w:tc>
                <w:tcPr>
                  <w:tcW w:w="885" w:type="dxa"/>
                  <w:tcBorders>
                    <w:top w:val="single" w:color="auto" w:sz="4" w:space="0"/>
                    <w:left w:val="single" w:color="auto" w:sz="4" w:space="0"/>
                    <w:bottom w:val="single" w:color="auto" w:sz="4" w:space="0"/>
                    <w:right w:val="single" w:color="auto" w:sz="4" w:space="0"/>
                  </w:tcBorders>
                  <w:noWrap w:val="0"/>
                  <w:vAlign w:val="top"/>
                </w:tcPr>
                <w:p w14:paraId="4F83C04D">
                  <w:pPr>
                    <w:widowControl/>
                    <w:jc w:val="right"/>
                    <w:rPr>
                      <w:rFonts w:eastAsia="宋体"/>
                      <w:kern w:val="0"/>
                      <w:sz w:val="20"/>
                    </w:rPr>
                  </w:pPr>
                </w:p>
              </w:tc>
              <w:tc>
                <w:tcPr>
                  <w:tcW w:w="525" w:type="dxa"/>
                  <w:tcBorders>
                    <w:top w:val="single" w:color="auto" w:sz="4" w:space="0"/>
                    <w:left w:val="single" w:color="auto" w:sz="4" w:space="0"/>
                    <w:bottom w:val="single" w:color="auto" w:sz="4" w:space="0"/>
                    <w:right w:val="single" w:color="auto" w:sz="4" w:space="0"/>
                  </w:tcBorders>
                  <w:noWrap w:val="0"/>
                  <w:vAlign w:val="top"/>
                </w:tcPr>
                <w:p w14:paraId="38FC8C8C">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14:paraId="1F1889BB">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14:paraId="76E743C6">
                  <w:pPr>
                    <w:widowControl/>
                    <w:jc w:val="right"/>
                    <w:rPr>
                      <w:rFonts w:eastAsia="宋体"/>
                      <w:kern w:val="0"/>
                      <w:sz w:val="20"/>
                    </w:rPr>
                  </w:pPr>
                </w:p>
              </w:tc>
            </w:tr>
            <w:tr w14:paraId="29CF1E9F">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14:paraId="6A77C650">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14:paraId="45A49DD1">
                  <w:pPr>
                    <w:widowControl/>
                    <w:jc w:val="right"/>
                    <w:rPr>
                      <w:rFonts w:eastAsia="宋体"/>
                      <w:kern w:val="0"/>
                      <w:sz w:val="20"/>
                    </w:rPr>
                  </w:pPr>
                </w:p>
              </w:tc>
              <w:tc>
                <w:tcPr>
                  <w:tcW w:w="969" w:type="dxa"/>
                  <w:tcBorders>
                    <w:top w:val="single" w:color="auto" w:sz="4" w:space="0"/>
                    <w:left w:val="single" w:color="auto" w:sz="4" w:space="0"/>
                    <w:bottom w:val="single" w:color="auto" w:sz="4" w:space="0"/>
                    <w:right w:val="single" w:color="auto" w:sz="4" w:space="0"/>
                  </w:tcBorders>
                  <w:noWrap w:val="0"/>
                  <w:vAlign w:val="center"/>
                </w:tcPr>
                <w:p w14:paraId="663D6ADB">
                  <w:pPr>
                    <w:jc w:val="right"/>
                    <w:rPr>
                      <w:rFonts w:eastAsia="宋体"/>
                      <w:kern w:val="0"/>
                      <w:sz w:val="20"/>
                    </w:rPr>
                  </w:pPr>
                </w:p>
              </w:tc>
              <w:tc>
                <w:tcPr>
                  <w:tcW w:w="407" w:type="dxa"/>
                  <w:tcBorders>
                    <w:top w:val="single" w:color="auto" w:sz="4" w:space="0"/>
                    <w:left w:val="single" w:color="auto" w:sz="4" w:space="0"/>
                    <w:bottom w:val="single" w:color="auto" w:sz="4" w:space="0"/>
                    <w:right w:val="single" w:color="auto" w:sz="4" w:space="0"/>
                  </w:tcBorders>
                  <w:noWrap w:val="0"/>
                  <w:vAlign w:val="center"/>
                </w:tcPr>
                <w:p w14:paraId="19F8CAF9">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14:paraId="196ED6DD">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1172" w:type="dxa"/>
                  <w:tcBorders>
                    <w:top w:val="single" w:color="auto" w:sz="4" w:space="0"/>
                    <w:left w:val="single" w:color="auto" w:sz="4" w:space="0"/>
                    <w:bottom w:val="single" w:color="auto" w:sz="4" w:space="0"/>
                    <w:right w:val="single" w:color="auto" w:sz="4" w:space="0"/>
                  </w:tcBorders>
                  <w:noWrap w:val="0"/>
                  <w:vAlign w:val="center"/>
                </w:tcPr>
                <w:p w14:paraId="477CC6F8">
                  <w:pPr>
                    <w:widowControl/>
                    <w:jc w:val="right"/>
                    <w:rPr>
                      <w:rFonts w:eastAsia="宋体"/>
                      <w:kern w:val="0"/>
                      <w:sz w:val="20"/>
                    </w:rPr>
                  </w:pPr>
                </w:p>
              </w:tc>
              <w:tc>
                <w:tcPr>
                  <w:tcW w:w="885" w:type="dxa"/>
                  <w:tcBorders>
                    <w:top w:val="single" w:color="auto" w:sz="4" w:space="0"/>
                    <w:left w:val="single" w:color="auto" w:sz="4" w:space="0"/>
                    <w:bottom w:val="single" w:color="auto" w:sz="4" w:space="0"/>
                    <w:right w:val="single" w:color="auto" w:sz="4" w:space="0"/>
                  </w:tcBorders>
                  <w:noWrap w:val="0"/>
                  <w:vAlign w:val="top"/>
                </w:tcPr>
                <w:p w14:paraId="5FAB8233">
                  <w:pPr>
                    <w:widowControl/>
                    <w:jc w:val="right"/>
                    <w:rPr>
                      <w:rFonts w:eastAsia="宋体"/>
                      <w:kern w:val="0"/>
                      <w:sz w:val="20"/>
                    </w:rPr>
                  </w:pPr>
                </w:p>
              </w:tc>
              <w:tc>
                <w:tcPr>
                  <w:tcW w:w="525" w:type="dxa"/>
                  <w:tcBorders>
                    <w:top w:val="single" w:color="auto" w:sz="4" w:space="0"/>
                    <w:left w:val="single" w:color="auto" w:sz="4" w:space="0"/>
                    <w:bottom w:val="single" w:color="auto" w:sz="4" w:space="0"/>
                    <w:right w:val="single" w:color="auto" w:sz="4" w:space="0"/>
                  </w:tcBorders>
                  <w:noWrap w:val="0"/>
                  <w:vAlign w:val="top"/>
                </w:tcPr>
                <w:p w14:paraId="2E5BFEA0">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14:paraId="1980FAFD">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14:paraId="7476F913">
                  <w:pPr>
                    <w:widowControl/>
                    <w:jc w:val="right"/>
                    <w:rPr>
                      <w:rFonts w:eastAsia="宋体"/>
                      <w:kern w:val="0"/>
                      <w:sz w:val="20"/>
                    </w:rPr>
                  </w:pPr>
                </w:p>
              </w:tc>
            </w:tr>
            <w:tr w14:paraId="3DD090E5">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14:paraId="68A60F5B">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14:paraId="7CCFD857">
                  <w:pPr>
                    <w:widowControl/>
                    <w:jc w:val="right"/>
                    <w:rPr>
                      <w:rFonts w:eastAsia="宋体"/>
                      <w:kern w:val="0"/>
                      <w:sz w:val="20"/>
                    </w:rPr>
                  </w:pPr>
                </w:p>
              </w:tc>
              <w:tc>
                <w:tcPr>
                  <w:tcW w:w="969" w:type="dxa"/>
                  <w:tcBorders>
                    <w:top w:val="single" w:color="auto" w:sz="4" w:space="0"/>
                    <w:left w:val="single" w:color="auto" w:sz="4" w:space="0"/>
                    <w:bottom w:val="single" w:color="auto" w:sz="4" w:space="0"/>
                    <w:right w:val="single" w:color="auto" w:sz="4" w:space="0"/>
                  </w:tcBorders>
                  <w:noWrap w:val="0"/>
                  <w:vAlign w:val="center"/>
                </w:tcPr>
                <w:p w14:paraId="6B08F4F8">
                  <w:pPr>
                    <w:jc w:val="right"/>
                    <w:rPr>
                      <w:rFonts w:eastAsia="宋体"/>
                      <w:kern w:val="0"/>
                      <w:sz w:val="20"/>
                    </w:rPr>
                  </w:pPr>
                </w:p>
              </w:tc>
              <w:tc>
                <w:tcPr>
                  <w:tcW w:w="407" w:type="dxa"/>
                  <w:tcBorders>
                    <w:top w:val="single" w:color="auto" w:sz="4" w:space="0"/>
                    <w:left w:val="single" w:color="auto" w:sz="4" w:space="0"/>
                    <w:bottom w:val="single" w:color="auto" w:sz="4" w:space="0"/>
                    <w:right w:val="single" w:color="auto" w:sz="4" w:space="0"/>
                  </w:tcBorders>
                  <w:noWrap w:val="0"/>
                  <w:vAlign w:val="center"/>
                </w:tcPr>
                <w:p w14:paraId="6858D1A5">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14:paraId="7A9A53D4">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1172" w:type="dxa"/>
                  <w:tcBorders>
                    <w:top w:val="single" w:color="auto" w:sz="4" w:space="0"/>
                    <w:left w:val="single" w:color="auto" w:sz="4" w:space="0"/>
                    <w:bottom w:val="single" w:color="auto" w:sz="4" w:space="0"/>
                    <w:right w:val="single" w:color="auto" w:sz="4" w:space="0"/>
                  </w:tcBorders>
                  <w:noWrap w:val="0"/>
                  <w:vAlign w:val="center"/>
                </w:tcPr>
                <w:p w14:paraId="1CBF460C">
                  <w:pPr>
                    <w:widowControl/>
                    <w:jc w:val="right"/>
                    <w:rPr>
                      <w:rFonts w:eastAsia="宋体"/>
                      <w:kern w:val="0"/>
                      <w:sz w:val="20"/>
                    </w:rPr>
                  </w:pPr>
                </w:p>
              </w:tc>
              <w:tc>
                <w:tcPr>
                  <w:tcW w:w="885" w:type="dxa"/>
                  <w:tcBorders>
                    <w:top w:val="single" w:color="auto" w:sz="4" w:space="0"/>
                    <w:left w:val="single" w:color="auto" w:sz="4" w:space="0"/>
                    <w:bottom w:val="single" w:color="auto" w:sz="4" w:space="0"/>
                    <w:right w:val="single" w:color="auto" w:sz="4" w:space="0"/>
                  </w:tcBorders>
                  <w:noWrap w:val="0"/>
                  <w:vAlign w:val="top"/>
                </w:tcPr>
                <w:p w14:paraId="5ADD1EC6">
                  <w:pPr>
                    <w:widowControl/>
                    <w:jc w:val="right"/>
                    <w:rPr>
                      <w:rFonts w:eastAsia="宋体"/>
                      <w:kern w:val="0"/>
                      <w:sz w:val="20"/>
                    </w:rPr>
                  </w:pPr>
                </w:p>
              </w:tc>
              <w:tc>
                <w:tcPr>
                  <w:tcW w:w="525" w:type="dxa"/>
                  <w:tcBorders>
                    <w:top w:val="single" w:color="auto" w:sz="4" w:space="0"/>
                    <w:left w:val="single" w:color="auto" w:sz="4" w:space="0"/>
                    <w:bottom w:val="single" w:color="auto" w:sz="4" w:space="0"/>
                    <w:right w:val="single" w:color="auto" w:sz="4" w:space="0"/>
                  </w:tcBorders>
                  <w:noWrap w:val="0"/>
                  <w:vAlign w:val="top"/>
                </w:tcPr>
                <w:p w14:paraId="5FDE8947">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14:paraId="6655D707">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14:paraId="1A7C925A">
                  <w:pPr>
                    <w:widowControl/>
                    <w:jc w:val="right"/>
                    <w:rPr>
                      <w:rFonts w:eastAsia="宋体"/>
                      <w:kern w:val="0"/>
                      <w:sz w:val="20"/>
                    </w:rPr>
                  </w:pPr>
                </w:p>
              </w:tc>
            </w:tr>
            <w:tr w14:paraId="771EEA5B">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14:paraId="3F885EF9">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14:paraId="3A5AE45B">
                  <w:pPr>
                    <w:widowControl/>
                    <w:jc w:val="right"/>
                    <w:rPr>
                      <w:rFonts w:eastAsia="宋体"/>
                      <w:kern w:val="0"/>
                      <w:sz w:val="20"/>
                    </w:rPr>
                  </w:pPr>
                </w:p>
              </w:tc>
              <w:tc>
                <w:tcPr>
                  <w:tcW w:w="969" w:type="dxa"/>
                  <w:tcBorders>
                    <w:top w:val="single" w:color="auto" w:sz="4" w:space="0"/>
                    <w:left w:val="single" w:color="auto" w:sz="4" w:space="0"/>
                    <w:bottom w:val="single" w:color="auto" w:sz="4" w:space="0"/>
                    <w:right w:val="single" w:color="auto" w:sz="4" w:space="0"/>
                  </w:tcBorders>
                  <w:noWrap w:val="0"/>
                  <w:vAlign w:val="center"/>
                </w:tcPr>
                <w:p w14:paraId="73AC5136">
                  <w:pPr>
                    <w:jc w:val="right"/>
                    <w:rPr>
                      <w:rFonts w:eastAsia="宋体"/>
                      <w:kern w:val="0"/>
                      <w:sz w:val="20"/>
                    </w:rPr>
                  </w:pPr>
                </w:p>
              </w:tc>
              <w:tc>
                <w:tcPr>
                  <w:tcW w:w="407" w:type="dxa"/>
                  <w:tcBorders>
                    <w:top w:val="single" w:color="auto" w:sz="4" w:space="0"/>
                    <w:left w:val="single" w:color="auto" w:sz="4" w:space="0"/>
                    <w:bottom w:val="single" w:color="auto" w:sz="4" w:space="0"/>
                    <w:right w:val="single" w:color="auto" w:sz="4" w:space="0"/>
                  </w:tcBorders>
                  <w:noWrap w:val="0"/>
                  <w:vAlign w:val="center"/>
                </w:tcPr>
                <w:p w14:paraId="1F0A9C39">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14:paraId="5B086DA2">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1172" w:type="dxa"/>
                  <w:tcBorders>
                    <w:top w:val="single" w:color="auto" w:sz="4" w:space="0"/>
                    <w:left w:val="single" w:color="auto" w:sz="4" w:space="0"/>
                    <w:bottom w:val="single" w:color="auto" w:sz="4" w:space="0"/>
                    <w:right w:val="single" w:color="auto" w:sz="4" w:space="0"/>
                  </w:tcBorders>
                  <w:noWrap w:val="0"/>
                  <w:vAlign w:val="center"/>
                </w:tcPr>
                <w:p w14:paraId="23B7798F">
                  <w:pPr>
                    <w:widowControl/>
                    <w:jc w:val="right"/>
                    <w:rPr>
                      <w:rFonts w:eastAsia="宋体"/>
                      <w:kern w:val="0"/>
                      <w:sz w:val="20"/>
                    </w:rPr>
                  </w:pPr>
                </w:p>
              </w:tc>
              <w:tc>
                <w:tcPr>
                  <w:tcW w:w="885" w:type="dxa"/>
                  <w:tcBorders>
                    <w:top w:val="single" w:color="auto" w:sz="4" w:space="0"/>
                    <w:left w:val="single" w:color="auto" w:sz="4" w:space="0"/>
                    <w:bottom w:val="single" w:color="auto" w:sz="4" w:space="0"/>
                    <w:right w:val="single" w:color="auto" w:sz="4" w:space="0"/>
                  </w:tcBorders>
                  <w:noWrap w:val="0"/>
                  <w:vAlign w:val="top"/>
                </w:tcPr>
                <w:p w14:paraId="63FB4CC6">
                  <w:pPr>
                    <w:widowControl/>
                    <w:jc w:val="right"/>
                    <w:rPr>
                      <w:rFonts w:eastAsia="宋体"/>
                      <w:kern w:val="0"/>
                      <w:sz w:val="20"/>
                    </w:rPr>
                  </w:pPr>
                </w:p>
              </w:tc>
              <w:tc>
                <w:tcPr>
                  <w:tcW w:w="525" w:type="dxa"/>
                  <w:tcBorders>
                    <w:top w:val="single" w:color="auto" w:sz="4" w:space="0"/>
                    <w:left w:val="single" w:color="auto" w:sz="4" w:space="0"/>
                    <w:bottom w:val="single" w:color="auto" w:sz="4" w:space="0"/>
                    <w:right w:val="single" w:color="auto" w:sz="4" w:space="0"/>
                  </w:tcBorders>
                  <w:noWrap w:val="0"/>
                  <w:vAlign w:val="top"/>
                </w:tcPr>
                <w:p w14:paraId="6FD65FE4">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14:paraId="76F7185A">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14:paraId="64725E92">
                  <w:pPr>
                    <w:widowControl/>
                    <w:jc w:val="right"/>
                    <w:rPr>
                      <w:rFonts w:eastAsia="宋体"/>
                      <w:kern w:val="0"/>
                      <w:sz w:val="20"/>
                    </w:rPr>
                  </w:pPr>
                </w:p>
              </w:tc>
            </w:tr>
            <w:tr w14:paraId="4099B9E5">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14:paraId="5FC7EB4E">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14:paraId="16075561">
                  <w:pPr>
                    <w:widowControl/>
                    <w:jc w:val="right"/>
                    <w:rPr>
                      <w:rFonts w:eastAsia="宋体"/>
                      <w:kern w:val="0"/>
                      <w:sz w:val="20"/>
                    </w:rPr>
                  </w:pPr>
                </w:p>
              </w:tc>
              <w:tc>
                <w:tcPr>
                  <w:tcW w:w="969" w:type="dxa"/>
                  <w:tcBorders>
                    <w:top w:val="single" w:color="auto" w:sz="4" w:space="0"/>
                    <w:left w:val="single" w:color="auto" w:sz="4" w:space="0"/>
                    <w:bottom w:val="single" w:color="auto" w:sz="4" w:space="0"/>
                    <w:right w:val="single" w:color="auto" w:sz="4" w:space="0"/>
                  </w:tcBorders>
                  <w:noWrap w:val="0"/>
                  <w:vAlign w:val="center"/>
                </w:tcPr>
                <w:p w14:paraId="133C27C6">
                  <w:pPr>
                    <w:jc w:val="right"/>
                    <w:rPr>
                      <w:rFonts w:eastAsia="宋体"/>
                      <w:kern w:val="0"/>
                      <w:sz w:val="20"/>
                    </w:rPr>
                  </w:pPr>
                </w:p>
              </w:tc>
              <w:tc>
                <w:tcPr>
                  <w:tcW w:w="407" w:type="dxa"/>
                  <w:tcBorders>
                    <w:top w:val="single" w:color="auto" w:sz="4" w:space="0"/>
                    <w:left w:val="single" w:color="auto" w:sz="4" w:space="0"/>
                    <w:bottom w:val="single" w:color="auto" w:sz="4" w:space="0"/>
                    <w:right w:val="single" w:color="auto" w:sz="4" w:space="0"/>
                  </w:tcBorders>
                  <w:noWrap w:val="0"/>
                  <w:vAlign w:val="center"/>
                </w:tcPr>
                <w:p w14:paraId="73E78980">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14:paraId="6DF989D7">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1172" w:type="dxa"/>
                  <w:tcBorders>
                    <w:top w:val="single" w:color="auto" w:sz="4" w:space="0"/>
                    <w:left w:val="single" w:color="auto" w:sz="4" w:space="0"/>
                    <w:bottom w:val="single" w:color="auto" w:sz="4" w:space="0"/>
                    <w:right w:val="single" w:color="auto" w:sz="4" w:space="0"/>
                  </w:tcBorders>
                  <w:noWrap w:val="0"/>
                  <w:vAlign w:val="center"/>
                </w:tcPr>
                <w:p w14:paraId="2CD836C5">
                  <w:pPr>
                    <w:widowControl/>
                    <w:jc w:val="right"/>
                    <w:rPr>
                      <w:rFonts w:eastAsia="宋体"/>
                      <w:kern w:val="0"/>
                      <w:sz w:val="20"/>
                    </w:rPr>
                  </w:pPr>
                </w:p>
              </w:tc>
              <w:tc>
                <w:tcPr>
                  <w:tcW w:w="885" w:type="dxa"/>
                  <w:tcBorders>
                    <w:top w:val="single" w:color="auto" w:sz="4" w:space="0"/>
                    <w:left w:val="single" w:color="auto" w:sz="4" w:space="0"/>
                    <w:bottom w:val="single" w:color="auto" w:sz="4" w:space="0"/>
                    <w:right w:val="single" w:color="auto" w:sz="4" w:space="0"/>
                  </w:tcBorders>
                  <w:noWrap w:val="0"/>
                  <w:vAlign w:val="top"/>
                </w:tcPr>
                <w:p w14:paraId="0155C52E">
                  <w:pPr>
                    <w:widowControl/>
                    <w:jc w:val="right"/>
                    <w:rPr>
                      <w:rFonts w:eastAsia="宋体"/>
                      <w:kern w:val="0"/>
                      <w:sz w:val="20"/>
                    </w:rPr>
                  </w:pPr>
                </w:p>
              </w:tc>
              <w:tc>
                <w:tcPr>
                  <w:tcW w:w="525" w:type="dxa"/>
                  <w:tcBorders>
                    <w:top w:val="single" w:color="auto" w:sz="4" w:space="0"/>
                    <w:left w:val="single" w:color="auto" w:sz="4" w:space="0"/>
                    <w:bottom w:val="single" w:color="auto" w:sz="4" w:space="0"/>
                    <w:right w:val="single" w:color="auto" w:sz="4" w:space="0"/>
                  </w:tcBorders>
                  <w:noWrap w:val="0"/>
                  <w:vAlign w:val="top"/>
                </w:tcPr>
                <w:p w14:paraId="6822D06E">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14:paraId="5AD9A366">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14:paraId="6F681D22">
                  <w:pPr>
                    <w:widowControl/>
                    <w:jc w:val="right"/>
                    <w:rPr>
                      <w:rFonts w:eastAsia="宋体"/>
                      <w:kern w:val="0"/>
                      <w:sz w:val="20"/>
                    </w:rPr>
                  </w:pPr>
                </w:p>
              </w:tc>
            </w:tr>
            <w:tr w14:paraId="55B04A1A">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14:paraId="338FA30D">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14:paraId="6E05A687">
                  <w:pPr>
                    <w:widowControl/>
                    <w:jc w:val="right"/>
                    <w:rPr>
                      <w:rFonts w:eastAsia="宋体"/>
                      <w:kern w:val="0"/>
                      <w:sz w:val="20"/>
                    </w:rPr>
                  </w:pPr>
                </w:p>
              </w:tc>
              <w:tc>
                <w:tcPr>
                  <w:tcW w:w="969" w:type="dxa"/>
                  <w:tcBorders>
                    <w:top w:val="single" w:color="auto" w:sz="4" w:space="0"/>
                    <w:left w:val="single" w:color="auto" w:sz="4" w:space="0"/>
                    <w:bottom w:val="single" w:color="auto" w:sz="4" w:space="0"/>
                    <w:right w:val="single" w:color="auto" w:sz="4" w:space="0"/>
                  </w:tcBorders>
                  <w:noWrap w:val="0"/>
                  <w:vAlign w:val="center"/>
                </w:tcPr>
                <w:p w14:paraId="0B0E2795">
                  <w:pPr>
                    <w:jc w:val="right"/>
                    <w:rPr>
                      <w:rFonts w:eastAsia="宋体"/>
                      <w:kern w:val="0"/>
                      <w:sz w:val="20"/>
                    </w:rPr>
                  </w:pPr>
                </w:p>
              </w:tc>
              <w:tc>
                <w:tcPr>
                  <w:tcW w:w="407" w:type="dxa"/>
                  <w:tcBorders>
                    <w:top w:val="single" w:color="auto" w:sz="4" w:space="0"/>
                    <w:left w:val="single" w:color="auto" w:sz="4" w:space="0"/>
                    <w:bottom w:val="single" w:color="auto" w:sz="4" w:space="0"/>
                    <w:right w:val="single" w:color="auto" w:sz="4" w:space="0"/>
                  </w:tcBorders>
                  <w:noWrap w:val="0"/>
                  <w:vAlign w:val="center"/>
                </w:tcPr>
                <w:p w14:paraId="0AEAD731">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14:paraId="24C8A07F">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1172" w:type="dxa"/>
                  <w:tcBorders>
                    <w:top w:val="single" w:color="auto" w:sz="4" w:space="0"/>
                    <w:left w:val="single" w:color="auto" w:sz="4" w:space="0"/>
                    <w:bottom w:val="single" w:color="auto" w:sz="4" w:space="0"/>
                    <w:right w:val="single" w:color="auto" w:sz="4" w:space="0"/>
                  </w:tcBorders>
                  <w:noWrap w:val="0"/>
                  <w:vAlign w:val="center"/>
                </w:tcPr>
                <w:p w14:paraId="7AA0ED3E">
                  <w:pPr>
                    <w:widowControl/>
                    <w:tabs>
                      <w:tab w:val="left" w:pos="224"/>
                    </w:tabs>
                    <w:jc w:val="left"/>
                    <w:rPr>
                      <w:rFonts w:hint="default" w:eastAsia="宋体"/>
                      <w:kern w:val="0"/>
                      <w:sz w:val="20"/>
                      <w:lang w:val="en-US" w:eastAsia="zh-CN"/>
                    </w:rPr>
                  </w:pPr>
                  <w:r>
                    <w:rPr>
                      <w:rFonts w:hint="eastAsia" w:eastAsia="宋体"/>
                      <w:kern w:val="0"/>
                      <w:sz w:val="20"/>
                      <w:lang w:eastAsia="zh-CN"/>
                    </w:rPr>
                    <w:tab/>
                  </w:r>
                  <w:r>
                    <w:rPr>
                      <w:rFonts w:hint="eastAsia" w:eastAsia="宋体"/>
                      <w:kern w:val="0"/>
                      <w:sz w:val="20"/>
                      <w:lang w:eastAsia="zh-CN"/>
                    </w:rPr>
                    <w:t>1</w:t>
                  </w:r>
                  <w:r>
                    <w:rPr>
                      <w:rFonts w:hint="eastAsia" w:eastAsia="宋体"/>
                      <w:kern w:val="0"/>
                      <w:sz w:val="20"/>
                      <w:lang w:val="en-US" w:eastAsia="zh-CN"/>
                    </w:rPr>
                    <w:t>92.66</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0DE393A7">
                  <w:pPr>
                    <w:widowControl/>
                    <w:tabs>
                      <w:tab w:val="left" w:pos="224"/>
                    </w:tabs>
                    <w:jc w:val="left"/>
                    <w:rPr>
                      <w:rFonts w:hint="default" w:ascii="Times New Roman" w:hAnsi="Times New Roman" w:eastAsia="宋体" w:cs="Times New Roman"/>
                      <w:kern w:val="0"/>
                      <w:sz w:val="20"/>
                      <w:lang w:val="en-US" w:eastAsia="zh-CN" w:bidi="ar-SA"/>
                    </w:rPr>
                  </w:pPr>
                  <w:r>
                    <w:rPr>
                      <w:rFonts w:hint="eastAsia" w:eastAsia="宋体"/>
                      <w:kern w:val="0"/>
                      <w:sz w:val="20"/>
                      <w:lang w:eastAsia="zh-CN"/>
                    </w:rPr>
                    <w:t>1</w:t>
                  </w:r>
                  <w:r>
                    <w:rPr>
                      <w:rFonts w:hint="eastAsia" w:eastAsia="宋体"/>
                      <w:kern w:val="0"/>
                      <w:sz w:val="20"/>
                      <w:lang w:val="en-US" w:eastAsia="zh-CN"/>
                    </w:rPr>
                    <w:t>92.66</w:t>
                  </w:r>
                </w:p>
              </w:tc>
              <w:tc>
                <w:tcPr>
                  <w:tcW w:w="525" w:type="dxa"/>
                  <w:tcBorders>
                    <w:top w:val="single" w:color="auto" w:sz="4" w:space="0"/>
                    <w:left w:val="single" w:color="auto" w:sz="4" w:space="0"/>
                    <w:bottom w:val="single" w:color="auto" w:sz="4" w:space="0"/>
                    <w:right w:val="single" w:color="auto" w:sz="4" w:space="0"/>
                  </w:tcBorders>
                  <w:noWrap w:val="0"/>
                  <w:vAlign w:val="top"/>
                </w:tcPr>
                <w:p w14:paraId="23161713">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14:paraId="6330AA2F">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14:paraId="21AA8D6D">
                  <w:pPr>
                    <w:widowControl/>
                    <w:jc w:val="right"/>
                    <w:rPr>
                      <w:rFonts w:eastAsia="宋体"/>
                      <w:kern w:val="0"/>
                      <w:sz w:val="20"/>
                    </w:rPr>
                  </w:pPr>
                </w:p>
              </w:tc>
            </w:tr>
            <w:tr w14:paraId="1518A07C">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14:paraId="6EDDFEA1">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14:paraId="7B292C43">
                  <w:pPr>
                    <w:widowControl/>
                    <w:jc w:val="right"/>
                    <w:rPr>
                      <w:rFonts w:eastAsia="宋体"/>
                      <w:kern w:val="0"/>
                      <w:sz w:val="20"/>
                    </w:rPr>
                  </w:pPr>
                </w:p>
              </w:tc>
              <w:tc>
                <w:tcPr>
                  <w:tcW w:w="969" w:type="dxa"/>
                  <w:tcBorders>
                    <w:top w:val="single" w:color="auto" w:sz="4" w:space="0"/>
                    <w:left w:val="single" w:color="auto" w:sz="4" w:space="0"/>
                    <w:bottom w:val="single" w:color="auto" w:sz="4" w:space="0"/>
                    <w:right w:val="single" w:color="auto" w:sz="4" w:space="0"/>
                  </w:tcBorders>
                  <w:noWrap w:val="0"/>
                  <w:vAlign w:val="center"/>
                </w:tcPr>
                <w:p w14:paraId="78E51510">
                  <w:pPr>
                    <w:jc w:val="right"/>
                    <w:rPr>
                      <w:rFonts w:eastAsia="宋体"/>
                      <w:kern w:val="0"/>
                      <w:sz w:val="20"/>
                    </w:rPr>
                  </w:pPr>
                </w:p>
              </w:tc>
              <w:tc>
                <w:tcPr>
                  <w:tcW w:w="407" w:type="dxa"/>
                  <w:tcBorders>
                    <w:top w:val="single" w:color="auto" w:sz="4" w:space="0"/>
                    <w:left w:val="single" w:color="auto" w:sz="4" w:space="0"/>
                    <w:bottom w:val="single" w:color="auto" w:sz="4" w:space="0"/>
                    <w:right w:val="single" w:color="auto" w:sz="4" w:space="0"/>
                  </w:tcBorders>
                  <w:noWrap w:val="0"/>
                  <w:vAlign w:val="center"/>
                </w:tcPr>
                <w:p w14:paraId="5743E269">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14:paraId="3FC9EC2A">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1172" w:type="dxa"/>
                  <w:tcBorders>
                    <w:top w:val="single" w:color="auto" w:sz="4" w:space="0"/>
                    <w:left w:val="single" w:color="auto" w:sz="4" w:space="0"/>
                    <w:bottom w:val="single" w:color="auto" w:sz="4" w:space="0"/>
                    <w:right w:val="single" w:color="auto" w:sz="4" w:space="0"/>
                  </w:tcBorders>
                  <w:noWrap w:val="0"/>
                  <w:vAlign w:val="center"/>
                </w:tcPr>
                <w:p w14:paraId="1B87ECD0">
                  <w:pPr>
                    <w:widowControl/>
                    <w:jc w:val="right"/>
                    <w:rPr>
                      <w:rFonts w:eastAsia="宋体"/>
                      <w:kern w:val="0"/>
                      <w:sz w:val="20"/>
                    </w:rPr>
                  </w:pPr>
                </w:p>
              </w:tc>
              <w:tc>
                <w:tcPr>
                  <w:tcW w:w="885" w:type="dxa"/>
                  <w:tcBorders>
                    <w:top w:val="single" w:color="auto" w:sz="4" w:space="0"/>
                    <w:left w:val="single" w:color="auto" w:sz="4" w:space="0"/>
                    <w:bottom w:val="single" w:color="auto" w:sz="4" w:space="0"/>
                    <w:right w:val="single" w:color="auto" w:sz="4" w:space="0"/>
                  </w:tcBorders>
                  <w:noWrap w:val="0"/>
                  <w:vAlign w:val="center"/>
                </w:tcPr>
                <w:p w14:paraId="5B097670">
                  <w:pPr>
                    <w:widowControl/>
                    <w:jc w:val="right"/>
                    <w:rPr>
                      <w:rFonts w:ascii="Times New Roman" w:hAnsi="Times New Roman" w:eastAsia="宋体" w:cs="Times New Roman"/>
                      <w:kern w:val="0"/>
                      <w:sz w:val="20"/>
                      <w:lang w:val="en-US" w:eastAsia="zh-CN" w:bidi="ar-SA"/>
                    </w:rPr>
                  </w:pPr>
                </w:p>
              </w:tc>
              <w:tc>
                <w:tcPr>
                  <w:tcW w:w="525" w:type="dxa"/>
                  <w:tcBorders>
                    <w:top w:val="single" w:color="auto" w:sz="4" w:space="0"/>
                    <w:left w:val="single" w:color="auto" w:sz="4" w:space="0"/>
                    <w:bottom w:val="single" w:color="auto" w:sz="4" w:space="0"/>
                    <w:right w:val="single" w:color="auto" w:sz="4" w:space="0"/>
                  </w:tcBorders>
                  <w:noWrap w:val="0"/>
                  <w:vAlign w:val="top"/>
                </w:tcPr>
                <w:p w14:paraId="363806EC">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14:paraId="38658989">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14:paraId="0A111E89">
                  <w:pPr>
                    <w:widowControl/>
                    <w:jc w:val="right"/>
                    <w:rPr>
                      <w:rFonts w:eastAsia="宋体"/>
                      <w:kern w:val="0"/>
                      <w:sz w:val="20"/>
                    </w:rPr>
                  </w:pPr>
                </w:p>
              </w:tc>
            </w:tr>
            <w:tr w14:paraId="78F27DE5">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14:paraId="322E6473">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14:paraId="739EEB40">
                  <w:pPr>
                    <w:widowControl/>
                    <w:jc w:val="right"/>
                    <w:rPr>
                      <w:rFonts w:eastAsia="宋体"/>
                      <w:kern w:val="0"/>
                      <w:sz w:val="20"/>
                    </w:rPr>
                  </w:pPr>
                </w:p>
              </w:tc>
              <w:tc>
                <w:tcPr>
                  <w:tcW w:w="969" w:type="dxa"/>
                  <w:tcBorders>
                    <w:top w:val="single" w:color="auto" w:sz="4" w:space="0"/>
                    <w:left w:val="single" w:color="auto" w:sz="4" w:space="0"/>
                    <w:bottom w:val="single" w:color="auto" w:sz="4" w:space="0"/>
                    <w:right w:val="single" w:color="auto" w:sz="4" w:space="0"/>
                  </w:tcBorders>
                  <w:noWrap w:val="0"/>
                  <w:vAlign w:val="center"/>
                </w:tcPr>
                <w:p w14:paraId="6F4A4C60">
                  <w:pPr>
                    <w:jc w:val="right"/>
                    <w:rPr>
                      <w:rFonts w:eastAsia="宋体"/>
                      <w:kern w:val="0"/>
                      <w:sz w:val="20"/>
                    </w:rPr>
                  </w:pPr>
                </w:p>
              </w:tc>
              <w:tc>
                <w:tcPr>
                  <w:tcW w:w="407" w:type="dxa"/>
                  <w:tcBorders>
                    <w:top w:val="single" w:color="auto" w:sz="4" w:space="0"/>
                    <w:left w:val="single" w:color="auto" w:sz="4" w:space="0"/>
                    <w:bottom w:val="single" w:color="auto" w:sz="4" w:space="0"/>
                    <w:right w:val="single" w:color="auto" w:sz="4" w:space="0"/>
                  </w:tcBorders>
                  <w:noWrap w:val="0"/>
                  <w:vAlign w:val="center"/>
                </w:tcPr>
                <w:p w14:paraId="72554203">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14:paraId="3C6233DD">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1172" w:type="dxa"/>
                  <w:tcBorders>
                    <w:top w:val="single" w:color="auto" w:sz="4" w:space="0"/>
                    <w:left w:val="single" w:color="auto" w:sz="4" w:space="0"/>
                    <w:bottom w:val="single" w:color="auto" w:sz="4" w:space="0"/>
                    <w:right w:val="single" w:color="auto" w:sz="4" w:space="0"/>
                  </w:tcBorders>
                  <w:noWrap w:val="0"/>
                  <w:vAlign w:val="center"/>
                </w:tcPr>
                <w:p w14:paraId="58DB94B0">
                  <w:pPr>
                    <w:widowControl/>
                    <w:jc w:val="right"/>
                    <w:rPr>
                      <w:rFonts w:eastAsia="宋体"/>
                      <w:kern w:val="0"/>
                      <w:sz w:val="20"/>
                    </w:rPr>
                  </w:pPr>
                </w:p>
              </w:tc>
              <w:tc>
                <w:tcPr>
                  <w:tcW w:w="885" w:type="dxa"/>
                  <w:tcBorders>
                    <w:top w:val="single" w:color="auto" w:sz="4" w:space="0"/>
                    <w:left w:val="single" w:color="auto" w:sz="4" w:space="0"/>
                    <w:bottom w:val="single" w:color="auto" w:sz="4" w:space="0"/>
                    <w:right w:val="single" w:color="auto" w:sz="4" w:space="0"/>
                  </w:tcBorders>
                  <w:noWrap w:val="0"/>
                  <w:vAlign w:val="center"/>
                </w:tcPr>
                <w:p w14:paraId="774CCF98">
                  <w:pPr>
                    <w:widowControl/>
                    <w:jc w:val="right"/>
                    <w:rPr>
                      <w:rFonts w:ascii="Times New Roman" w:hAnsi="Times New Roman" w:eastAsia="宋体" w:cs="Times New Roman"/>
                      <w:kern w:val="0"/>
                      <w:sz w:val="20"/>
                      <w:lang w:val="en-US" w:eastAsia="zh-CN" w:bidi="ar-SA"/>
                    </w:rPr>
                  </w:pPr>
                </w:p>
              </w:tc>
              <w:tc>
                <w:tcPr>
                  <w:tcW w:w="525" w:type="dxa"/>
                  <w:tcBorders>
                    <w:top w:val="single" w:color="auto" w:sz="4" w:space="0"/>
                    <w:left w:val="single" w:color="auto" w:sz="4" w:space="0"/>
                    <w:bottom w:val="single" w:color="auto" w:sz="4" w:space="0"/>
                    <w:right w:val="single" w:color="auto" w:sz="4" w:space="0"/>
                  </w:tcBorders>
                  <w:noWrap w:val="0"/>
                  <w:vAlign w:val="top"/>
                </w:tcPr>
                <w:p w14:paraId="01A1CF1C">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14:paraId="356D8B5C">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14:paraId="169AD098">
                  <w:pPr>
                    <w:widowControl/>
                    <w:jc w:val="right"/>
                    <w:rPr>
                      <w:rFonts w:eastAsia="宋体"/>
                      <w:kern w:val="0"/>
                      <w:sz w:val="20"/>
                    </w:rPr>
                  </w:pPr>
                </w:p>
              </w:tc>
            </w:tr>
            <w:tr w14:paraId="37A519EA">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14:paraId="54102663">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14:paraId="5EC9637F">
                  <w:pPr>
                    <w:widowControl/>
                    <w:jc w:val="right"/>
                    <w:rPr>
                      <w:rFonts w:eastAsia="宋体"/>
                      <w:kern w:val="0"/>
                      <w:sz w:val="20"/>
                    </w:rPr>
                  </w:pPr>
                </w:p>
              </w:tc>
              <w:tc>
                <w:tcPr>
                  <w:tcW w:w="969" w:type="dxa"/>
                  <w:tcBorders>
                    <w:top w:val="single" w:color="auto" w:sz="4" w:space="0"/>
                    <w:left w:val="single" w:color="auto" w:sz="4" w:space="0"/>
                    <w:bottom w:val="single" w:color="auto" w:sz="4" w:space="0"/>
                    <w:right w:val="single" w:color="auto" w:sz="4" w:space="0"/>
                  </w:tcBorders>
                  <w:noWrap w:val="0"/>
                  <w:vAlign w:val="center"/>
                </w:tcPr>
                <w:p w14:paraId="0F08C05E">
                  <w:pPr>
                    <w:jc w:val="right"/>
                    <w:rPr>
                      <w:rFonts w:eastAsia="宋体"/>
                      <w:kern w:val="0"/>
                      <w:sz w:val="20"/>
                    </w:rPr>
                  </w:pPr>
                </w:p>
              </w:tc>
              <w:tc>
                <w:tcPr>
                  <w:tcW w:w="407" w:type="dxa"/>
                  <w:tcBorders>
                    <w:top w:val="single" w:color="auto" w:sz="4" w:space="0"/>
                    <w:left w:val="single" w:color="auto" w:sz="4" w:space="0"/>
                    <w:bottom w:val="single" w:color="auto" w:sz="4" w:space="0"/>
                    <w:right w:val="single" w:color="auto" w:sz="4" w:space="0"/>
                  </w:tcBorders>
                  <w:noWrap w:val="0"/>
                  <w:vAlign w:val="center"/>
                </w:tcPr>
                <w:p w14:paraId="4F424C68">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14:paraId="06B6DD22">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1172" w:type="dxa"/>
                  <w:tcBorders>
                    <w:top w:val="single" w:color="auto" w:sz="4" w:space="0"/>
                    <w:left w:val="single" w:color="auto" w:sz="4" w:space="0"/>
                    <w:bottom w:val="single" w:color="auto" w:sz="4" w:space="0"/>
                    <w:right w:val="single" w:color="auto" w:sz="4" w:space="0"/>
                  </w:tcBorders>
                  <w:noWrap w:val="0"/>
                  <w:vAlign w:val="center"/>
                </w:tcPr>
                <w:p w14:paraId="6448E5B7">
                  <w:pPr>
                    <w:widowControl/>
                    <w:jc w:val="right"/>
                    <w:rPr>
                      <w:rFonts w:eastAsia="宋体"/>
                      <w:kern w:val="0"/>
                      <w:sz w:val="20"/>
                    </w:rPr>
                  </w:pPr>
                </w:p>
              </w:tc>
              <w:tc>
                <w:tcPr>
                  <w:tcW w:w="885" w:type="dxa"/>
                  <w:tcBorders>
                    <w:top w:val="single" w:color="auto" w:sz="4" w:space="0"/>
                    <w:left w:val="single" w:color="auto" w:sz="4" w:space="0"/>
                    <w:bottom w:val="single" w:color="auto" w:sz="4" w:space="0"/>
                    <w:right w:val="single" w:color="auto" w:sz="4" w:space="0"/>
                  </w:tcBorders>
                  <w:noWrap w:val="0"/>
                  <w:vAlign w:val="center"/>
                </w:tcPr>
                <w:p w14:paraId="25A93FD4">
                  <w:pPr>
                    <w:widowControl/>
                    <w:jc w:val="right"/>
                    <w:rPr>
                      <w:rFonts w:ascii="Times New Roman" w:hAnsi="Times New Roman" w:eastAsia="宋体" w:cs="Times New Roman"/>
                      <w:kern w:val="0"/>
                      <w:sz w:val="20"/>
                      <w:lang w:val="en-US" w:eastAsia="zh-CN" w:bidi="ar-SA"/>
                    </w:rPr>
                  </w:pPr>
                </w:p>
              </w:tc>
              <w:tc>
                <w:tcPr>
                  <w:tcW w:w="525" w:type="dxa"/>
                  <w:tcBorders>
                    <w:top w:val="single" w:color="auto" w:sz="4" w:space="0"/>
                    <w:left w:val="single" w:color="auto" w:sz="4" w:space="0"/>
                    <w:bottom w:val="single" w:color="auto" w:sz="4" w:space="0"/>
                    <w:right w:val="single" w:color="auto" w:sz="4" w:space="0"/>
                  </w:tcBorders>
                  <w:noWrap w:val="0"/>
                  <w:vAlign w:val="top"/>
                </w:tcPr>
                <w:p w14:paraId="0EDD0E8D">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14:paraId="776CB560">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14:paraId="4E1AFA38">
                  <w:pPr>
                    <w:widowControl/>
                    <w:jc w:val="right"/>
                    <w:rPr>
                      <w:rFonts w:eastAsia="宋体"/>
                      <w:kern w:val="0"/>
                      <w:sz w:val="20"/>
                    </w:rPr>
                  </w:pPr>
                </w:p>
              </w:tc>
            </w:tr>
            <w:tr w14:paraId="7F16795A">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14:paraId="7E901B64">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14:paraId="59252B68">
                  <w:pPr>
                    <w:widowControl/>
                    <w:jc w:val="right"/>
                    <w:rPr>
                      <w:rFonts w:eastAsia="宋体"/>
                      <w:kern w:val="0"/>
                      <w:sz w:val="20"/>
                    </w:rPr>
                  </w:pPr>
                  <w:r>
                    <w:rPr>
                      <w:rFonts w:eastAsia="宋体"/>
                      <w:kern w:val="0"/>
                      <w:sz w:val="20"/>
                    </w:rPr>
                    <w:t>　</w:t>
                  </w:r>
                </w:p>
              </w:tc>
              <w:tc>
                <w:tcPr>
                  <w:tcW w:w="969" w:type="dxa"/>
                  <w:tcBorders>
                    <w:top w:val="single" w:color="auto" w:sz="4" w:space="0"/>
                    <w:left w:val="single" w:color="auto" w:sz="4" w:space="0"/>
                    <w:bottom w:val="single" w:color="auto" w:sz="4" w:space="0"/>
                    <w:right w:val="single" w:color="auto" w:sz="4" w:space="0"/>
                  </w:tcBorders>
                  <w:noWrap w:val="0"/>
                  <w:vAlign w:val="center"/>
                </w:tcPr>
                <w:p w14:paraId="2C23A6C8">
                  <w:pPr>
                    <w:jc w:val="right"/>
                    <w:rPr>
                      <w:rFonts w:eastAsia="宋体"/>
                      <w:kern w:val="0"/>
                      <w:sz w:val="20"/>
                    </w:rPr>
                  </w:pPr>
                </w:p>
              </w:tc>
              <w:tc>
                <w:tcPr>
                  <w:tcW w:w="407" w:type="dxa"/>
                  <w:tcBorders>
                    <w:top w:val="single" w:color="auto" w:sz="4" w:space="0"/>
                    <w:left w:val="single" w:color="auto" w:sz="4" w:space="0"/>
                    <w:bottom w:val="single" w:color="auto" w:sz="4" w:space="0"/>
                    <w:right w:val="single" w:color="auto" w:sz="4" w:space="0"/>
                  </w:tcBorders>
                  <w:noWrap w:val="0"/>
                  <w:vAlign w:val="center"/>
                </w:tcPr>
                <w:p w14:paraId="65FC9134">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14:paraId="0781A435">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1172" w:type="dxa"/>
                  <w:tcBorders>
                    <w:top w:val="single" w:color="auto" w:sz="4" w:space="0"/>
                    <w:left w:val="single" w:color="auto" w:sz="4" w:space="0"/>
                    <w:bottom w:val="single" w:color="auto" w:sz="4" w:space="0"/>
                    <w:right w:val="single" w:color="auto" w:sz="4" w:space="0"/>
                  </w:tcBorders>
                  <w:noWrap w:val="0"/>
                  <w:vAlign w:val="center"/>
                </w:tcPr>
                <w:p w14:paraId="22A31015">
                  <w:pPr>
                    <w:widowControl/>
                    <w:jc w:val="right"/>
                    <w:rPr>
                      <w:rFonts w:eastAsia="宋体"/>
                      <w:kern w:val="0"/>
                      <w:sz w:val="20"/>
                    </w:rPr>
                  </w:pPr>
                  <w:r>
                    <w:rPr>
                      <w:rFonts w:eastAsia="宋体"/>
                      <w:kern w:val="0"/>
                      <w:sz w:val="20"/>
                    </w:rPr>
                    <w:t>　</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6E666851">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525" w:type="dxa"/>
                  <w:tcBorders>
                    <w:top w:val="single" w:color="auto" w:sz="4" w:space="0"/>
                    <w:left w:val="single" w:color="auto" w:sz="4" w:space="0"/>
                    <w:bottom w:val="single" w:color="auto" w:sz="4" w:space="0"/>
                    <w:right w:val="single" w:color="auto" w:sz="4" w:space="0"/>
                  </w:tcBorders>
                  <w:noWrap w:val="0"/>
                  <w:vAlign w:val="top"/>
                </w:tcPr>
                <w:p w14:paraId="1BE98A74">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14:paraId="39DE4F68">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14:paraId="70AB5368">
                  <w:pPr>
                    <w:widowControl/>
                    <w:jc w:val="right"/>
                    <w:rPr>
                      <w:rFonts w:eastAsia="宋体"/>
                      <w:kern w:val="0"/>
                      <w:sz w:val="20"/>
                    </w:rPr>
                  </w:pPr>
                </w:p>
              </w:tc>
            </w:tr>
            <w:tr w14:paraId="1C46CB34">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14:paraId="5D354495">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14:paraId="2A3E9955">
                  <w:pPr>
                    <w:widowControl/>
                    <w:jc w:val="right"/>
                    <w:rPr>
                      <w:rFonts w:eastAsia="宋体"/>
                      <w:kern w:val="0"/>
                      <w:sz w:val="20"/>
                    </w:rPr>
                  </w:pPr>
                  <w:r>
                    <w:rPr>
                      <w:rFonts w:hint="eastAsia" w:eastAsia="宋体"/>
                      <w:kern w:val="0"/>
                      <w:sz w:val="20"/>
                    </w:rPr>
                    <w:t>2</w:t>
                  </w:r>
                  <w:r>
                    <w:rPr>
                      <w:rFonts w:hint="eastAsia" w:eastAsia="宋体"/>
                      <w:kern w:val="0"/>
                      <w:sz w:val="20"/>
                      <w:lang w:val="en-US" w:eastAsia="zh-CN"/>
                    </w:rPr>
                    <w:t>783.8</w:t>
                  </w:r>
                </w:p>
              </w:tc>
              <w:tc>
                <w:tcPr>
                  <w:tcW w:w="969" w:type="dxa"/>
                  <w:tcBorders>
                    <w:top w:val="single" w:color="auto" w:sz="4" w:space="0"/>
                    <w:left w:val="single" w:color="auto" w:sz="4" w:space="0"/>
                    <w:bottom w:val="single" w:color="auto" w:sz="4" w:space="0"/>
                    <w:right w:val="single" w:color="auto" w:sz="4" w:space="0"/>
                  </w:tcBorders>
                  <w:noWrap w:val="0"/>
                  <w:vAlign w:val="center"/>
                </w:tcPr>
                <w:p w14:paraId="5265BE85">
                  <w:pPr>
                    <w:widowControl/>
                    <w:jc w:val="right"/>
                    <w:rPr>
                      <w:rFonts w:ascii="Times New Roman" w:hAnsi="Times New Roman" w:eastAsia="宋体" w:cs="Times New Roman"/>
                      <w:kern w:val="0"/>
                      <w:sz w:val="20"/>
                      <w:lang w:val="en-US" w:eastAsia="zh-CN" w:bidi="ar-SA"/>
                    </w:rPr>
                  </w:pPr>
                  <w:r>
                    <w:rPr>
                      <w:rFonts w:hint="eastAsia" w:eastAsia="宋体"/>
                      <w:kern w:val="0"/>
                      <w:sz w:val="20"/>
                    </w:rPr>
                    <w:t>2</w:t>
                  </w:r>
                  <w:r>
                    <w:rPr>
                      <w:rFonts w:hint="eastAsia" w:eastAsia="宋体"/>
                      <w:kern w:val="0"/>
                      <w:sz w:val="20"/>
                      <w:lang w:val="en-US" w:eastAsia="zh-CN"/>
                    </w:rPr>
                    <w:t>783.8</w:t>
                  </w:r>
                </w:p>
              </w:tc>
              <w:tc>
                <w:tcPr>
                  <w:tcW w:w="407" w:type="dxa"/>
                  <w:tcBorders>
                    <w:top w:val="single" w:color="auto" w:sz="4" w:space="0"/>
                    <w:left w:val="single" w:color="auto" w:sz="4" w:space="0"/>
                    <w:bottom w:val="single" w:color="auto" w:sz="4" w:space="0"/>
                    <w:right w:val="single" w:color="auto" w:sz="4" w:space="0"/>
                  </w:tcBorders>
                  <w:noWrap w:val="0"/>
                  <w:vAlign w:val="center"/>
                </w:tcPr>
                <w:p w14:paraId="55066953">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14:paraId="0487BC33">
                  <w:pPr>
                    <w:widowControl/>
                    <w:jc w:val="center"/>
                    <w:rPr>
                      <w:rFonts w:eastAsia="宋体"/>
                      <w:color w:val="000000"/>
                      <w:kern w:val="0"/>
                      <w:sz w:val="20"/>
                    </w:rPr>
                  </w:pPr>
                  <w:r>
                    <w:rPr>
                      <w:rFonts w:eastAsia="宋体"/>
                      <w:b/>
                      <w:bCs/>
                      <w:kern w:val="0"/>
                      <w:sz w:val="20"/>
                    </w:rPr>
                    <w:t>本年支出合计</w:t>
                  </w:r>
                </w:p>
              </w:tc>
              <w:tc>
                <w:tcPr>
                  <w:tcW w:w="1172" w:type="dxa"/>
                  <w:tcBorders>
                    <w:top w:val="single" w:color="auto" w:sz="4" w:space="0"/>
                    <w:left w:val="single" w:color="auto" w:sz="4" w:space="0"/>
                    <w:bottom w:val="single" w:color="auto" w:sz="4" w:space="0"/>
                    <w:right w:val="single" w:color="auto" w:sz="4" w:space="0"/>
                  </w:tcBorders>
                  <w:noWrap w:val="0"/>
                  <w:vAlign w:val="center"/>
                </w:tcPr>
                <w:p w14:paraId="133579A3">
                  <w:pPr>
                    <w:widowControl/>
                    <w:jc w:val="right"/>
                    <w:rPr>
                      <w:rFonts w:eastAsia="宋体"/>
                      <w:kern w:val="0"/>
                      <w:sz w:val="20"/>
                    </w:rPr>
                  </w:pPr>
                  <w:r>
                    <w:rPr>
                      <w:rFonts w:hint="eastAsia" w:eastAsia="宋体"/>
                      <w:kern w:val="0"/>
                      <w:sz w:val="20"/>
                    </w:rPr>
                    <w:t>2</w:t>
                  </w:r>
                  <w:r>
                    <w:rPr>
                      <w:rFonts w:hint="eastAsia" w:eastAsia="宋体"/>
                      <w:kern w:val="0"/>
                      <w:sz w:val="20"/>
                      <w:lang w:val="en-US" w:eastAsia="zh-CN"/>
                    </w:rPr>
                    <w:t>783.8</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0A2E4C10">
                  <w:pPr>
                    <w:widowControl/>
                    <w:jc w:val="right"/>
                    <w:rPr>
                      <w:rFonts w:ascii="Times New Roman" w:hAnsi="Times New Roman" w:eastAsia="宋体" w:cs="Times New Roman"/>
                      <w:kern w:val="0"/>
                      <w:sz w:val="20"/>
                      <w:lang w:val="en-US" w:eastAsia="zh-CN" w:bidi="ar-SA"/>
                    </w:rPr>
                  </w:pPr>
                  <w:r>
                    <w:rPr>
                      <w:rFonts w:hint="eastAsia" w:eastAsia="宋体"/>
                      <w:kern w:val="0"/>
                      <w:sz w:val="20"/>
                    </w:rPr>
                    <w:t>2</w:t>
                  </w:r>
                  <w:r>
                    <w:rPr>
                      <w:rFonts w:hint="eastAsia" w:eastAsia="宋体"/>
                      <w:kern w:val="0"/>
                      <w:sz w:val="20"/>
                      <w:lang w:val="en-US" w:eastAsia="zh-CN"/>
                    </w:rPr>
                    <w:t>783.8</w:t>
                  </w:r>
                </w:p>
              </w:tc>
              <w:tc>
                <w:tcPr>
                  <w:tcW w:w="525" w:type="dxa"/>
                  <w:tcBorders>
                    <w:top w:val="single" w:color="auto" w:sz="4" w:space="0"/>
                    <w:left w:val="single" w:color="auto" w:sz="4" w:space="0"/>
                    <w:bottom w:val="single" w:color="auto" w:sz="4" w:space="0"/>
                    <w:right w:val="single" w:color="auto" w:sz="4" w:space="0"/>
                  </w:tcBorders>
                  <w:noWrap w:val="0"/>
                  <w:vAlign w:val="top"/>
                </w:tcPr>
                <w:p w14:paraId="7084C590">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14:paraId="26913481">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14:paraId="4D52B77B">
                  <w:pPr>
                    <w:widowControl/>
                    <w:jc w:val="right"/>
                    <w:rPr>
                      <w:rFonts w:eastAsia="宋体"/>
                      <w:kern w:val="0"/>
                      <w:sz w:val="20"/>
                    </w:rPr>
                  </w:pPr>
                </w:p>
              </w:tc>
            </w:tr>
            <w:tr w14:paraId="03889F97">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14:paraId="514CA3E0">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14:paraId="55915ACA">
                  <w:pPr>
                    <w:widowControl/>
                    <w:jc w:val="right"/>
                    <w:rPr>
                      <w:rFonts w:eastAsia="宋体"/>
                      <w:kern w:val="0"/>
                      <w:sz w:val="20"/>
                    </w:rPr>
                  </w:pPr>
                  <w:r>
                    <w:rPr>
                      <w:rFonts w:eastAsia="宋体"/>
                      <w:kern w:val="0"/>
                      <w:sz w:val="20"/>
                    </w:rPr>
                    <w:t>　</w:t>
                  </w:r>
                </w:p>
              </w:tc>
              <w:tc>
                <w:tcPr>
                  <w:tcW w:w="969" w:type="dxa"/>
                  <w:tcBorders>
                    <w:top w:val="single" w:color="auto" w:sz="4" w:space="0"/>
                    <w:left w:val="single" w:color="auto" w:sz="4" w:space="0"/>
                    <w:bottom w:val="single" w:color="auto" w:sz="4" w:space="0"/>
                    <w:right w:val="single" w:color="auto" w:sz="4" w:space="0"/>
                  </w:tcBorders>
                  <w:noWrap w:val="0"/>
                  <w:vAlign w:val="center"/>
                </w:tcPr>
                <w:p w14:paraId="68C24B48">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407" w:type="dxa"/>
                  <w:tcBorders>
                    <w:top w:val="single" w:color="auto" w:sz="4" w:space="0"/>
                    <w:left w:val="single" w:color="auto" w:sz="4" w:space="0"/>
                    <w:bottom w:val="single" w:color="auto" w:sz="4" w:space="0"/>
                    <w:right w:val="single" w:color="auto" w:sz="4" w:space="0"/>
                  </w:tcBorders>
                  <w:noWrap w:val="0"/>
                  <w:vAlign w:val="center"/>
                </w:tcPr>
                <w:p w14:paraId="1DBD1918">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14:paraId="1D8FB718">
                  <w:pPr>
                    <w:widowControl/>
                    <w:rPr>
                      <w:rFonts w:eastAsia="宋体"/>
                      <w:b/>
                      <w:bCs/>
                      <w:kern w:val="0"/>
                      <w:sz w:val="20"/>
                    </w:rPr>
                  </w:pPr>
                  <w:r>
                    <w:rPr>
                      <w:rFonts w:eastAsia="宋体"/>
                      <w:kern w:val="0"/>
                      <w:sz w:val="20"/>
                    </w:rPr>
                    <w:t>结转下年</w:t>
                  </w:r>
                </w:p>
              </w:tc>
              <w:tc>
                <w:tcPr>
                  <w:tcW w:w="1172" w:type="dxa"/>
                  <w:tcBorders>
                    <w:top w:val="single" w:color="auto" w:sz="4" w:space="0"/>
                    <w:left w:val="single" w:color="auto" w:sz="4" w:space="0"/>
                    <w:bottom w:val="single" w:color="auto" w:sz="4" w:space="0"/>
                    <w:right w:val="single" w:color="auto" w:sz="4" w:space="0"/>
                  </w:tcBorders>
                  <w:noWrap w:val="0"/>
                  <w:vAlign w:val="center"/>
                </w:tcPr>
                <w:p w14:paraId="0BF30B2D">
                  <w:pPr>
                    <w:widowControl/>
                    <w:jc w:val="right"/>
                    <w:rPr>
                      <w:rFonts w:eastAsia="宋体"/>
                      <w:kern w:val="0"/>
                      <w:sz w:val="20"/>
                    </w:rPr>
                  </w:pPr>
                  <w:r>
                    <w:rPr>
                      <w:rFonts w:eastAsia="宋体"/>
                      <w:kern w:val="0"/>
                      <w:sz w:val="20"/>
                    </w:rPr>
                    <w:t>　</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191EF7F4">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525" w:type="dxa"/>
                  <w:tcBorders>
                    <w:top w:val="single" w:color="auto" w:sz="4" w:space="0"/>
                    <w:left w:val="single" w:color="auto" w:sz="4" w:space="0"/>
                    <w:bottom w:val="single" w:color="auto" w:sz="4" w:space="0"/>
                    <w:right w:val="single" w:color="auto" w:sz="4" w:space="0"/>
                  </w:tcBorders>
                  <w:noWrap w:val="0"/>
                  <w:vAlign w:val="top"/>
                </w:tcPr>
                <w:p w14:paraId="08882B5B">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14:paraId="3A0CB3F9">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14:paraId="167FB71A">
                  <w:pPr>
                    <w:widowControl/>
                    <w:jc w:val="right"/>
                    <w:rPr>
                      <w:rFonts w:eastAsia="宋体"/>
                      <w:kern w:val="0"/>
                      <w:sz w:val="20"/>
                    </w:rPr>
                  </w:pPr>
                </w:p>
              </w:tc>
            </w:tr>
            <w:tr w14:paraId="7A7EB254">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14:paraId="12A04C09">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14:paraId="2EC8279E">
                  <w:pPr>
                    <w:widowControl/>
                    <w:jc w:val="right"/>
                    <w:rPr>
                      <w:rFonts w:eastAsia="宋体"/>
                      <w:kern w:val="0"/>
                      <w:sz w:val="20"/>
                    </w:rPr>
                  </w:pPr>
                  <w:r>
                    <w:rPr>
                      <w:rFonts w:eastAsia="宋体"/>
                      <w:kern w:val="0"/>
                      <w:sz w:val="20"/>
                    </w:rPr>
                    <w:t>　</w:t>
                  </w:r>
                </w:p>
              </w:tc>
              <w:tc>
                <w:tcPr>
                  <w:tcW w:w="969" w:type="dxa"/>
                  <w:tcBorders>
                    <w:top w:val="single" w:color="auto" w:sz="4" w:space="0"/>
                    <w:left w:val="single" w:color="auto" w:sz="4" w:space="0"/>
                    <w:bottom w:val="single" w:color="auto" w:sz="4" w:space="0"/>
                    <w:right w:val="single" w:color="auto" w:sz="4" w:space="0"/>
                  </w:tcBorders>
                  <w:noWrap w:val="0"/>
                  <w:vAlign w:val="center"/>
                </w:tcPr>
                <w:p w14:paraId="22DA1473">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407" w:type="dxa"/>
                  <w:tcBorders>
                    <w:top w:val="single" w:color="auto" w:sz="4" w:space="0"/>
                    <w:left w:val="single" w:color="auto" w:sz="4" w:space="0"/>
                    <w:bottom w:val="single" w:color="auto" w:sz="4" w:space="0"/>
                    <w:right w:val="single" w:color="auto" w:sz="4" w:space="0"/>
                  </w:tcBorders>
                  <w:noWrap w:val="0"/>
                  <w:vAlign w:val="center"/>
                </w:tcPr>
                <w:p w14:paraId="7D185687">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14:paraId="5ABC6BA9">
                  <w:pPr>
                    <w:widowControl/>
                    <w:jc w:val="left"/>
                    <w:rPr>
                      <w:rFonts w:eastAsia="宋体"/>
                      <w:kern w:val="0"/>
                      <w:sz w:val="20"/>
                    </w:rPr>
                  </w:pPr>
                </w:p>
              </w:tc>
              <w:tc>
                <w:tcPr>
                  <w:tcW w:w="1172" w:type="dxa"/>
                  <w:tcBorders>
                    <w:top w:val="single" w:color="auto" w:sz="4" w:space="0"/>
                    <w:left w:val="single" w:color="auto" w:sz="4" w:space="0"/>
                    <w:bottom w:val="single" w:color="auto" w:sz="4" w:space="0"/>
                    <w:right w:val="single" w:color="auto" w:sz="4" w:space="0"/>
                  </w:tcBorders>
                  <w:noWrap w:val="0"/>
                  <w:vAlign w:val="center"/>
                </w:tcPr>
                <w:p w14:paraId="5D0DB1B4">
                  <w:pPr>
                    <w:widowControl/>
                    <w:jc w:val="right"/>
                    <w:rPr>
                      <w:rFonts w:eastAsia="宋体"/>
                      <w:kern w:val="0"/>
                      <w:sz w:val="20"/>
                    </w:rPr>
                  </w:pPr>
                  <w:r>
                    <w:rPr>
                      <w:rFonts w:eastAsia="宋体"/>
                      <w:kern w:val="0"/>
                      <w:sz w:val="20"/>
                    </w:rPr>
                    <w:t>　</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70480D46">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525" w:type="dxa"/>
                  <w:tcBorders>
                    <w:top w:val="single" w:color="auto" w:sz="4" w:space="0"/>
                    <w:left w:val="single" w:color="auto" w:sz="4" w:space="0"/>
                    <w:bottom w:val="single" w:color="auto" w:sz="4" w:space="0"/>
                    <w:right w:val="single" w:color="auto" w:sz="4" w:space="0"/>
                  </w:tcBorders>
                  <w:noWrap w:val="0"/>
                  <w:vAlign w:val="top"/>
                </w:tcPr>
                <w:p w14:paraId="614A2FE4">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14:paraId="11844166">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14:paraId="78B7B3DC">
                  <w:pPr>
                    <w:widowControl/>
                    <w:jc w:val="right"/>
                    <w:rPr>
                      <w:rFonts w:eastAsia="宋体"/>
                      <w:kern w:val="0"/>
                      <w:sz w:val="20"/>
                    </w:rPr>
                  </w:pPr>
                </w:p>
              </w:tc>
            </w:tr>
            <w:tr w14:paraId="511201AF">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14:paraId="1B6AE0AD">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14:paraId="60C25167">
                  <w:pPr>
                    <w:widowControl/>
                    <w:jc w:val="right"/>
                    <w:rPr>
                      <w:rFonts w:eastAsia="宋体"/>
                      <w:kern w:val="0"/>
                      <w:sz w:val="20"/>
                    </w:rPr>
                  </w:pPr>
                  <w:r>
                    <w:rPr>
                      <w:rFonts w:eastAsia="宋体"/>
                      <w:kern w:val="0"/>
                      <w:sz w:val="20"/>
                    </w:rPr>
                    <w:t>　</w:t>
                  </w:r>
                </w:p>
              </w:tc>
              <w:tc>
                <w:tcPr>
                  <w:tcW w:w="969" w:type="dxa"/>
                  <w:tcBorders>
                    <w:top w:val="single" w:color="auto" w:sz="4" w:space="0"/>
                    <w:left w:val="single" w:color="auto" w:sz="4" w:space="0"/>
                    <w:bottom w:val="single" w:color="auto" w:sz="4" w:space="0"/>
                    <w:right w:val="single" w:color="auto" w:sz="4" w:space="0"/>
                  </w:tcBorders>
                  <w:noWrap w:val="0"/>
                  <w:vAlign w:val="center"/>
                </w:tcPr>
                <w:p w14:paraId="7BB79490">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407" w:type="dxa"/>
                  <w:tcBorders>
                    <w:top w:val="single" w:color="auto" w:sz="4" w:space="0"/>
                    <w:left w:val="single" w:color="auto" w:sz="4" w:space="0"/>
                    <w:bottom w:val="single" w:color="auto" w:sz="4" w:space="0"/>
                    <w:right w:val="single" w:color="auto" w:sz="4" w:space="0"/>
                  </w:tcBorders>
                  <w:noWrap w:val="0"/>
                  <w:vAlign w:val="center"/>
                </w:tcPr>
                <w:p w14:paraId="78160458">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14:paraId="2B0CC08D">
                  <w:pPr>
                    <w:widowControl/>
                    <w:jc w:val="left"/>
                    <w:rPr>
                      <w:rFonts w:eastAsia="宋体"/>
                      <w:kern w:val="0"/>
                      <w:sz w:val="20"/>
                    </w:rPr>
                  </w:pPr>
                  <w:r>
                    <w:rPr>
                      <w:rFonts w:eastAsia="宋体"/>
                      <w:kern w:val="0"/>
                      <w:sz w:val="20"/>
                    </w:rPr>
                    <w:t>　</w:t>
                  </w:r>
                </w:p>
              </w:tc>
              <w:tc>
                <w:tcPr>
                  <w:tcW w:w="1172" w:type="dxa"/>
                  <w:tcBorders>
                    <w:top w:val="single" w:color="auto" w:sz="4" w:space="0"/>
                    <w:left w:val="single" w:color="auto" w:sz="4" w:space="0"/>
                    <w:bottom w:val="single" w:color="auto" w:sz="4" w:space="0"/>
                    <w:right w:val="single" w:color="auto" w:sz="4" w:space="0"/>
                  </w:tcBorders>
                  <w:noWrap w:val="0"/>
                  <w:vAlign w:val="center"/>
                </w:tcPr>
                <w:p w14:paraId="4512100D">
                  <w:pPr>
                    <w:widowControl/>
                    <w:jc w:val="right"/>
                    <w:rPr>
                      <w:rFonts w:eastAsia="宋体"/>
                      <w:kern w:val="0"/>
                      <w:sz w:val="20"/>
                    </w:rPr>
                  </w:pPr>
                  <w:r>
                    <w:rPr>
                      <w:rFonts w:eastAsia="宋体"/>
                      <w:kern w:val="0"/>
                      <w:sz w:val="20"/>
                    </w:rPr>
                    <w:t>　</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35DEFEAB">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525" w:type="dxa"/>
                  <w:tcBorders>
                    <w:top w:val="single" w:color="auto" w:sz="4" w:space="0"/>
                    <w:left w:val="single" w:color="auto" w:sz="4" w:space="0"/>
                    <w:bottom w:val="single" w:color="auto" w:sz="4" w:space="0"/>
                    <w:right w:val="single" w:color="auto" w:sz="4" w:space="0"/>
                  </w:tcBorders>
                  <w:noWrap w:val="0"/>
                  <w:vAlign w:val="top"/>
                </w:tcPr>
                <w:p w14:paraId="5DB81F31">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14:paraId="4BA2A262">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14:paraId="4AA9D990">
                  <w:pPr>
                    <w:widowControl/>
                    <w:jc w:val="right"/>
                    <w:rPr>
                      <w:rFonts w:eastAsia="宋体"/>
                      <w:kern w:val="0"/>
                      <w:sz w:val="20"/>
                    </w:rPr>
                  </w:pPr>
                </w:p>
              </w:tc>
            </w:tr>
            <w:tr w14:paraId="362EAA6E">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14:paraId="3BC166AC">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14:paraId="589ADCF7">
                  <w:pPr>
                    <w:ind w:firstLine="200" w:firstLineChars="100"/>
                    <w:rPr>
                      <w:rFonts w:eastAsia="宋体"/>
                      <w:sz w:val="20"/>
                    </w:rPr>
                  </w:pPr>
                </w:p>
              </w:tc>
              <w:tc>
                <w:tcPr>
                  <w:tcW w:w="969" w:type="dxa"/>
                  <w:tcBorders>
                    <w:top w:val="single" w:color="auto" w:sz="4" w:space="0"/>
                    <w:left w:val="single" w:color="auto" w:sz="4" w:space="0"/>
                    <w:bottom w:val="single" w:color="auto" w:sz="4" w:space="0"/>
                    <w:right w:val="single" w:color="auto" w:sz="4" w:space="0"/>
                  </w:tcBorders>
                  <w:noWrap w:val="0"/>
                  <w:vAlign w:val="center"/>
                </w:tcPr>
                <w:p w14:paraId="52EE413A">
                  <w:pPr>
                    <w:ind w:firstLine="200" w:firstLineChars="100"/>
                    <w:rPr>
                      <w:rFonts w:ascii="Times New Roman" w:hAnsi="Times New Roman" w:eastAsia="宋体" w:cs="Times New Roman"/>
                      <w:kern w:val="2"/>
                      <w:sz w:val="20"/>
                      <w:lang w:val="en-US" w:eastAsia="zh-CN" w:bidi="ar-SA"/>
                    </w:rPr>
                  </w:pPr>
                </w:p>
              </w:tc>
              <w:tc>
                <w:tcPr>
                  <w:tcW w:w="407" w:type="dxa"/>
                  <w:tcBorders>
                    <w:top w:val="single" w:color="auto" w:sz="4" w:space="0"/>
                    <w:left w:val="single" w:color="auto" w:sz="4" w:space="0"/>
                    <w:bottom w:val="single" w:color="auto" w:sz="4" w:space="0"/>
                    <w:right w:val="single" w:color="auto" w:sz="4" w:space="0"/>
                  </w:tcBorders>
                  <w:noWrap w:val="0"/>
                  <w:vAlign w:val="center"/>
                </w:tcPr>
                <w:p w14:paraId="2D1A2D07">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14:paraId="0BDAB0FF">
                  <w:pPr>
                    <w:ind w:firstLine="200" w:firstLineChars="100"/>
                    <w:rPr>
                      <w:rFonts w:eastAsia="宋体"/>
                      <w:sz w:val="20"/>
                    </w:rPr>
                  </w:pPr>
                </w:p>
              </w:tc>
              <w:tc>
                <w:tcPr>
                  <w:tcW w:w="1172" w:type="dxa"/>
                  <w:tcBorders>
                    <w:top w:val="single" w:color="auto" w:sz="4" w:space="0"/>
                    <w:left w:val="single" w:color="auto" w:sz="4" w:space="0"/>
                    <w:bottom w:val="single" w:color="auto" w:sz="4" w:space="0"/>
                    <w:right w:val="single" w:color="auto" w:sz="4" w:space="0"/>
                  </w:tcBorders>
                  <w:noWrap w:val="0"/>
                  <w:vAlign w:val="center"/>
                </w:tcPr>
                <w:p w14:paraId="343ADF5F">
                  <w:pPr>
                    <w:ind w:firstLine="200" w:firstLineChars="100"/>
                    <w:rPr>
                      <w:rFonts w:eastAsia="宋体"/>
                      <w:sz w:val="20"/>
                    </w:rPr>
                  </w:pPr>
                </w:p>
              </w:tc>
              <w:tc>
                <w:tcPr>
                  <w:tcW w:w="885" w:type="dxa"/>
                  <w:tcBorders>
                    <w:top w:val="single" w:color="auto" w:sz="4" w:space="0"/>
                    <w:left w:val="single" w:color="auto" w:sz="4" w:space="0"/>
                    <w:bottom w:val="single" w:color="auto" w:sz="4" w:space="0"/>
                    <w:right w:val="single" w:color="auto" w:sz="4" w:space="0"/>
                  </w:tcBorders>
                  <w:noWrap w:val="0"/>
                  <w:vAlign w:val="center"/>
                </w:tcPr>
                <w:p w14:paraId="65F49D84">
                  <w:pPr>
                    <w:ind w:firstLine="200" w:firstLineChars="100"/>
                    <w:rPr>
                      <w:rFonts w:ascii="Times New Roman" w:hAnsi="Times New Roman" w:eastAsia="宋体" w:cs="Times New Roman"/>
                      <w:kern w:val="2"/>
                      <w:sz w:val="20"/>
                      <w:lang w:val="en-US" w:eastAsia="zh-CN" w:bidi="ar-SA"/>
                    </w:rPr>
                  </w:pPr>
                </w:p>
              </w:tc>
              <w:tc>
                <w:tcPr>
                  <w:tcW w:w="525" w:type="dxa"/>
                  <w:tcBorders>
                    <w:top w:val="single" w:color="auto" w:sz="4" w:space="0"/>
                    <w:left w:val="single" w:color="auto" w:sz="4" w:space="0"/>
                    <w:bottom w:val="single" w:color="auto" w:sz="4" w:space="0"/>
                    <w:right w:val="single" w:color="auto" w:sz="4" w:space="0"/>
                  </w:tcBorders>
                  <w:noWrap w:val="0"/>
                  <w:vAlign w:val="top"/>
                </w:tcPr>
                <w:p w14:paraId="2615CE41">
                  <w:pPr>
                    <w:ind w:firstLine="200" w:firstLineChars="100"/>
                    <w:rPr>
                      <w:rFonts w:eastAsia="宋体"/>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14:paraId="1B4B25BD">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14:paraId="0417BEC1">
                  <w:pPr>
                    <w:ind w:firstLine="200" w:firstLineChars="100"/>
                    <w:rPr>
                      <w:rFonts w:eastAsia="宋体"/>
                      <w:sz w:val="20"/>
                    </w:rPr>
                  </w:pPr>
                </w:p>
              </w:tc>
            </w:tr>
            <w:tr w14:paraId="07201511">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14:paraId="1D5F9980">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14:paraId="56961F7F">
                  <w:pPr>
                    <w:widowControl/>
                    <w:jc w:val="right"/>
                    <w:rPr>
                      <w:rFonts w:eastAsia="黑体"/>
                      <w:kern w:val="0"/>
                      <w:sz w:val="20"/>
                    </w:rPr>
                  </w:pPr>
                  <w:r>
                    <w:rPr>
                      <w:rFonts w:hint="eastAsia" w:eastAsia="宋体"/>
                      <w:kern w:val="0"/>
                      <w:sz w:val="20"/>
                    </w:rPr>
                    <w:t>2</w:t>
                  </w:r>
                  <w:r>
                    <w:rPr>
                      <w:rFonts w:hint="eastAsia" w:eastAsia="宋体"/>
                      <w:kern w:val="0"/>
                      <w:sz w:val="20"/>
                      <w:lang w:val="en-US" w:eastAsia="zh-CN"/>
                    </w:rPr>
                    <w:t>783.8</w:t>
                  </w:r>
                </w:p>
              </w:tc>
              <w:tc>
                <w:tcPr>
                  <w:tcW w:w="969" w:type="dxa"/>
                  <w:tcBorders>
                    <w:top w:val="single" w:color="auto" w:sz="4" w:space="0"/>
                    <w:left w:val="single" w:color="auto" w:sz="4" w:space="0"/>
                    <w:bottom w:val="single" w:color="auto" w:sz="4" w:space="0"/>
                    <w:right w:val="single" w:color="auto" w:sz="4" w:space="0"/>
                  </w:tcBorders>
                  <w:noWrap w:val="0"/>
                  <w:vAlign w:val="center"/>
                </w:tcPr>
                <w:p w14:paraId="6E18FAF0">
                  <w:pPr>
                    <w:widowControl/>
                    <w:jc w:val="right"/>
                    <w:rPr>
                      <w:rFonts w:ascii="Times New Roman" w:hAnsi="Times New Roman" w:eastAsia="黑体" w:cs="Times New Roman"/>
                      <w:kern w:val="0"/>
                      <w:sz w:val="20"/>
                      <w:lang w:val="en-US" w:eastAsia="zh-CN" w:bidi="ar-SA"/>
                    </w:rPr>
                  </w:pPr>
                  <w:r>
                    <w:rPr>
                      <w:rFonts w:hint="eastAsia" w:eastAsia="宋体"/>
                      <w:kern w:val="0"/>
                      <w:sz w:val="20"/>
                    </w:rPr>
                    <w:t>2</w:t>
                  </w:r>
                  <w:r>
                    <w:rPr>
                      <w:rFonts w:hint="eastAsia" w:eastAsia="宋体"/>
                      <w:kern w:val="0"/>
                      <w:sz w:val="20"/>
                      <w:lang w:val="en-US" w:eastAsia="zh-CN"/>
                    </w:rPr>
                    <w:t>783.8</w:t>
                  </w:r>
                </w:p>
              </w:tc>
              <w:tc>
                <w:tcPr>
                  <w:tcW w:w="407" w:type="dxa"/>
                  <w:tcBorders>
                    <w:top w:val="single" w:color="auto" w:sz="4" w:space="0"/>
                    <w:left w:val="single" w:color="auto" w:sz="4" w:space="0"/>
                    <w:bottom w:val="single" w:color="auto" w:sz="4" w:space="0"/>
                    <w:right w:val="single" w:color="auto" w:sz="4" w:space="0"/>
                  </w:tcBorders>
                  <w:noWrap w:val="0"/>
                  <w:vAlign w:val="center"/>
                </w:tcPr>
                <w:p w14:paraId="4DEB8F6B">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14:paraId="1C9E7FE0">
                  <w:pPr>
                    <w:widowControl/>
                    <w:jc w:val="center"/>
                    <w:rPr>
                      <w:rFonts w:eastAsia="黑体"/>
                      <w:b/>
                      <w:bCs/>
                      <w:kern w:val="0"/>
                      <w:sz w:val="20"/>
                    </w:rPr>
                  </w:pPr>
                  <w:r>
                    <w:rPr>
                      <w:rFonts w:eastAsia="黑体"/>
                      <w:b/>
                      <w:bCs/>
                      <w:kern w:val="0"/>
                      <w:sz w:val="20"/>
                    </w:rPr>
                    <w:t>支出总计</w:t>
                  </w:r>
                </w:p>
              </w:tc>
              <w:tc>
                <w:tcPr>
                  <w:tcW w:w="1172" w:type="dxa"/>
                  <w:tcBorders>
                    <w:top w:val="single" w:color="auto" w:sz="4" w:space="0"/>
                    <w:left w:val="single" w:color="auto" w:sz="4" w:space="0"/>
                    <w:bottom w:val="single" w:color="auto" w:sz="4" w:space="0"/>
                    <w:right w:val="single" w:color="auto" w:sz="4" w:space="0"/>
                  </w:tcBorders>
                  <w:noWrap w:val="0"/>
                  <w:vAlign w:val="center"/>
                </w:tcPr>
                <w:p w14:paraId="037B8817">
                  <w:pPr>
                    <w:widowControl/>
                    <w:jc w:val="right"/>
                    <w:rPr>
                      <w:rFonts w:eastAsia="宋体"/>
                      <w:kern w:val="0"/>
                      <w:sz w:val="20"/>
                    </w:rPr>
                  </w:pPr>
                  <w:r>
                    <w:rPr>
                      <w:rFonts w:hint="eastAsia" w:eastAsia="宋体"/>
                      <w:kern w:val="0"/>
                      <w:sz w:val="20"/>
                    </w:rPr>
                    <w:t>2</w:t>
                  </w:r>
                  <w:r>
                    <w:rPr>
                      <w:rFonts w:hint="eastAsia" w:eastAsia="宋体"/>
                      <w:kern w:val="0"/>
                      <w:sz w:val="20"/>
                      <w:lang w:val="en-US" w:eastAsia="zh-CN"/>
                    </w:rPr>
                    <w:t>783.8</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4D5BA08A">
                  <w:pPr>
                    <w:widowControl/>
                    <w:jc w:val="right"/>
                    <w:rPr>
                      <w:rFonts w:ascii="Times New Roman" w:hAnsi="Times New Roman" w:eastAsia="宋体" w:cs="Times New Roman"/>
                      <w:kern w:val="0"/>
                      <w:sz w:val="20"/>
                      <w:lang w:val="en-US" w:eastAsia="zh-CN" w:bidi="ar-SA"/>
                    </w:rPr>
                  </w:pPr>
                  <w:r>
                    <w:rPr>
                      <w:rFonts w:hint="eastAsia" w:eastAsia="宋体"/>
                      <w:kern w:val="0"/>
                      <w:sz w:val="20"/>
                    </w:rPr>
                    <w:t>2</w:t>
                  </w:r>
                  <w:r>
                    <w:rPr>
                      <w:rFonts w:hint="eastAsia" w:eastAsia="宋体"/>
                      <w:kern w:val="0"/>
                      <w:sz w:val="20"/>
                      <w:lang w:val="en-US" w:eastAsia="zh-CN"/>
                    </w:rPr>
                    <w:t>783.8</w:t>
                  </w:r>
                </w:p>
              </w:tc>
              <w:tc>
                <w:tcPr>
                  <w:tcW w:w="525" w:type="dxa"/>
                  <w:tcBorders>
                    <w:top w:val="single" w:color="auto" w:sz="4" w:space="0"/>
                    <w:left w:val="single" w:color="auto" w:sz="4" w:space="0"/>
                    <w:bottom w:val="single" w:color="auto" w:sz="4" w:space="0"/>
                    <w:right w:val="single" w:color="auto" w:sz="4" w:space="0"/>
                  </w:tcBorders>
                  <w:noWrap w:val="0"/>
                  <w:vAlign w:val="top"/>
                </w:tcPr>
                <w:p w14:paraId="6E080CAC">
                  <w:pPr>
                    <w:widowControl/>
                    <w:jc w:val="right"/>
                    <w:rPr>
                      <w:rFonts w:eastAsia="宋体"/>
                      <w:kern w:val="0"/>
                      <w:sz w:val="20"/>
                    </w:rPr>
                  </w:pPr>
                </w:p>
              </w:tc>
              <w:tc>
                <w:tcPr>
                  <w:tcW w:w="574" w:type="dxa"/>
                  <w:tcBorders>
                    <w:top w:val="single" w:color="auto" w:sz="4" w:space="0"/>
                    <w:left w:val="single" w:color="auto" w:sz="4" w:space="0"/>
                    <w:bottom w:val="single" w:color="auto" w:sz="4" w:space="0"/>
                    <w:right w:val="single" w:color="auto" w:sz="4" w:space="0"/>
                  </w:tcBorders>
                  <w:noWrap w:val="0"/>
                  <w:vAlign w:val="top"/>
                </w:tcPr>
                <w:p w14:paraId="535D70C8">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14:paraId="62F1938A">
                  <w:pPr>
                    <w:widowControl/>
                    <w:jc w:val="right"/>
                    <w:rPr>
                      <w:rFonts w:eastAsia="宋体"/>
                      <w:kern w:val="0"/>
                      <w:sz w:val="20"/>
                    </w:rPr>
                  </w:pPr>
                </w:p>
              </w:tc>
            </w:tr>
          </w:tbl>
          <w:p w14:paraId="37BE42EC">
            <w:pPr>
              <w:widowControl/>
              <w:rPr>
                <w:rFonts w:eastAsia="方正小标宋简体"/>
                <w:kern w:val="0"/>
                <w:sz w:val="44"/>
                <w:szCs w:val="44"/>
              </w:rPr>
            </w:pPr>
          </w:p>
        </w:tc>
      </w:tr>
    </w:tbl>
    <w:p w14:paraId="00291E60">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14:paraId="25FF1ADF">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14:paraId="4678BA3A">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14:paraId="15EE7477">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14:paraId="75B1EB89">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14:paraId="66665F55">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14:paraId="5A372643">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14:paraId="6637E454">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14:paraId="4E5C6213">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14:paraId="12238AB4">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14:paraId="2680B8A8">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14:paraId="3A48764B">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14:paraId="680CDCC8">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14:paraId="52F0C77B">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14:paraId="690D8497">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43E3A21C">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2676F4">
                  <w:pPr>
                    <w:widowControl/>
                    <w:jc w:val="left"/>
                    <w:rPr>
                      <w:rFonts w:eastAsia="华文细黑"/>
                      <w:color w:val="000000"/>
                      <w:kern w:val="0"/>
                      <w:sz w:val="20"/>
                    </w:rPr>
                  </w:pPr>
                </w:p>
              </w:tc>
            </w:tr>
            <w:tr w14:paraId="1FC43AD7">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14:paraId="2618F6C6">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14:paraId="128E904A">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390F8618">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3ADB952B">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6C844B76">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D1969B">
                  <w:pPr>
                    <w:widowControl/>
                    <w:jc w:val="left"/>
                    <w:rPr>
                      <w:rFonts w:eastAsia="华文细黑"/>
                      <w:color w:val="000000"/>
                      <w:kern w:val="0"/>
                      <w:sz w:val="20"/>
                    </w:rPr>
                  </w:pPr>
                </w:p>
              </w:tc>
            </w:tr>
            <w:tr w14:paraId="61124F50">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3E7BC67E">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一般公共服务支出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34C6C0B">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2</w:t>
                  </w:r>
                  <w:r>
                    <w:rPr>
                      <w:rFonts w:hint="eastAsia" w:ascii="Arial" w:hAnsi="Arial" w:eastAsia="宋体" w:cs="Arial"/>
                      <w:i w:val="0"/>
                      <w:iCs w:val="0"/>
                      <w:color w:val="000000"/>
                      <w:kern w:val="0"/>
                      <w:sz w:val="20"/>
                      <w:szCs w:val="20"/>
                      <w:u w:val="none"/>
                      <w:lang w:val="en-US" w:eastAsia="zh-CN" w:bidi="ar"/>
                    </w:rPr>
                    <w:t>278.96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08268AE">
                  <w:pPr>
                    <w:keepNext w:val="0"/>
                    <w:keepLines w:val="0"/>
                    <w:widowControl/>
                    <w:suppressLineNumbers w:val="0"/>
                    <w:jc w:val="right"/>
                    <w:textAlignment w:val="center"/>
                    <w:rPr>
                      <w:rFonts w:hint="default" w:eastAsia="宋体"/>
                      <w:color w:val="000000"/>
                      <w:kern w:val="0"/>
                      <w:sz w:val="20"/>
                      <w:lang w:val="en-US" w:eastAsia="zh-CN"/>
                    </w:rPr>
                  </w:pPr>
                  <w:r>
                    <w:rPr>
                      <w:rFonts w:hint="eastAsia" w:eastAsia="宋体"/>
                      <w:color w:val="000000"/>
                      <w:kern w:val="0"/>
                      <w:sz w:val="20"/>
                      <w:lang w:val="en-US" w:eastAsia="zh-CN"/>
                    </w:rPr>
                    <w:t>2144.56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E66631B">
                  <w:pPr>
                    <w:keepNext w:val="0"/>
                    <w:keepLines w:val="0"/>
                    <w:widowControl/>
                    <w:suppressLineNumbers w:val="0"/>
                    <w:jc w:val="right"/>
                    <w:textAlignment w:val="center"/>
                    <w:rPr>
                      <w:rFonts w:hint="default" w:eastAsia="宋体"/>
                      <w:color w:val="000000"/>
                      <w:kern w:val="0"/>
                      <w:sz w:val="20"/>
                      <w:lang w:val="en-US"/>
                    </w:rPr>
                  </w:pPr>
                  <w:r>
                    <w:rPr>
                      <w:rFonts w:hint="eastAsia" w:ascii="Arial" w:hAnsi="Arial" w:eastAsia="宋体" w:cs="Arial"/>
                      <w:i w:val="0"/>
                      <w:iCs w:val="0"/>
                      <w:color w:val="000000"/>
                      <w:kern w:val="0"/>
                      <w:sz w:val="20"/>
                      <w:szCs w:val="20"/>
                      <w:u w:val="none"/>
                      <w:lang w:val="en-US" w:eastAsia="zh-CN" w:bidi="ar"/>
                    </w:rPr>
                    <w:t>1727.49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994A5B1">
                  <w:pPr>
                    <w:keepNext w:val="0"/>
                    <w:keepLines w:val="0"/>
                    <w:widowControl/>
                    <w:suppressLineNumbers w:val="0"/>
                    <w:jc w:val="right"/>
                    <w:textAlignment w:val="center"/>
                    <w:rPr>
                      <w:rFonts w:hint="default" w:eastAsia="宋体"/>
                      <w:color w:val="000000"/>
                      <w:kern w:val="0"/>
                      <w:sz w:val="20"/>
                      <w:lang w:val="en-US"/>
                    </w:rPr>
                  </w:pPr>
                  <w:r>
                    <w:rPr>
                      <w:rFonts w:hint="eastAsia" w:ascii="Arial" w:hAnsi="Arial" w:eastAsia="宋体" w:cs="Arial"/>
                      <w:i w:val="0"/>
                      <w:iCs w:val="0"/>
                      <w:color w:val="000000"/>
                      <w:kern w:val="0"/>
                      <w:sz w:val="20"/>
                      <w:szCs w:val="20"/>
                      <w:u w:val="none"/>
                      <w:lang w:val="en-US" w:eastAsia="zh-CN" w:bidi="ar"/>
                    </w:rPr>
                    <w:t>275.52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B3F42DC">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3</w:t>
                  </w: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.4</w:t>
                  </w:r>
                </w:p>
              </w:tc>
            </w:tr>
            <w:tr w14:paraId="435EBC10">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5BB7678D">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市场监督管理事务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A9C2C98">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2</w:t>
                  </w:r>
                  <w:r>
                    <w:rPr>
                      <w:rFonts w:hint="eastAsia" w:ascii="Arial" w:hAnsi="Arial" w:eastAsia="宋体" w:cs="Arial"/>
                      <w:i w:val="0"/>
                      <w:iCs w:val="0"/>
                      <w:color w:val="000000"/>
                      <w:kern w:val="0"/>
                      <w:sz w:val="20"/>
                      <w:szCs w:val="20"/>
                      <w:u w:val="none"/>
                      <w:lang w:val="en-US" w:eastAsia="zh-CN" w:bidi="ar"/>
                    </w:rPr>
                    <w:t>278.96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8DC2AA4">
                  <w:pPr>
                    <w:keepNext w:val="0"/>
                    <w:keepLines w:val="0"/>
                    <w:widowControl/>
                    <w:suppressLineNumbers w:val="0"/>
                    <w:jc w:val="right"/>
                    <w:textAlignment w:val="center"/>
                    <w:rPr>
                      <w:rFonts w:hint="default" w:eastAsia="宋体"/>
                      <w:color w:val="000000"/>
                      <w:kern w:val="0"/>
                      <w:sz w:val="20"/>
                      <w:lang w:val="en-US"/>
                    </w:rPr>
                  </w:pPr>
                  <w:r>
                    <w:rPr>
                      <w:rFonts w:hint="eastAsia" w:eastAsia="宋体"/>
                      <w:color w:val="000000"/>
                      <w:kern w:val="0"/>
                      <w:sz w:val="20"/>
                      <w:lang w:val="en-US" w:eastAsia="zh-CN"/>
                    </w:rPr>
                    <w:t>2144.56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FD4B8CD">
                  <w:pPr>
                    <w:keepNext w:val="0"/>
                    <w:keepLines w:val="0"/>
                    <w:widowControl/>
                    <w:suppressLineNumbers w:val="0"/>
                    <w:jc w:val="right"/>
                    <w:textAlignment w:val="center"/>
                    <w:rPr>
                      <w:rFonts w:hint="default" w:eastAsia="宋体"/>
                      <w:color w:val="000000"/>
                      <w:kern w:val="0"/>
                      <w:sz w:val="20"/>
                      <w:lang w:val="en-US"/>
                    </w:rPr>
                  </w:pPr>
                  <w:r>
                    <w:rPr>
                      <w:rFonts w:hint="eastAsia" w:ascii="Arial" w:hAnsi="Arial" w:eastAsia="宋体" w:cs="Arial"/>
                      <w:i w:val="0"/>
                      <w:iCs w:val="0"/>
                      <w:color w:val="000000"/>
                      <w:kern w:val="0"/>
                      <w:sz w:val="20"/>
                      <w:szCs w:val="20"/>
                      <w:u w:val="none"/>
                      <w:lang w:val="en-US" w:eastAsia="zh-CN" w:bidi="ar"/>
                    </w:rPr>
                    <w:t>1727.49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6F5EA2B">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275.52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77169D6">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3</w:t>
                  </w: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.4</w:t>
                  </w:r>
                </w:p>
              </w:tc>
            </w:tr>
            <w:tr w14:paraId="39EF9201">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2422A10B">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CC54E4B">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1492</w:t>
                  </w:r>
                  <w:r>
                    <w:rPr>
                      <w:rFonts w:hint="eastAsia" w:ascii="Arial" w:hAnsi="Arial" w:eastAsia="宋体" w:cs="Arial"/>
                      <w:i w:val="0"/>
                      <w:iCs w:val="0"/>
                      <w:color w:val="000000"/>
                      <w:kern w:val="0"/>
                      <w:sz w:val="20"/>
                      <w:szCs w:val="20"/>
                      <w:u w:val="none"/>
                      <w:lang w:val="en-US" w:eastAsia="zh-CN" w:bidi="ar"/>
                    </w:rPr>
                    <w:t>.98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70465E8">
                  <w:pPr>
                    <w:keepNext w:val="0"/>
                    <w:keepLines w:val="0"/>
                    <w:widowControl/>
                    <w:suppressLineNumbers w:val="0"/>
                    <w:jc w:val="right"/>
                    <w:textAlignment w:val="center"/>
                    <w:rPr>
                      <w:rFonts w:hint="default" w:eastAsia="宋体"/>
                      <w:color w:val="000000"/>
                      <w:kern w:val="0"/>
                      <w:sz w:val="20"/>
                      <w:lang w:val="en-US" w:eastAsia="zh-CN"/>
                    </w:rPr>
                  </w:pPr>
                  <w:r>
                    <w:rPr>
                      <w:rFonts w:hint="eastAsia" w:eastAsia="宋体"/>
                      <w:color w:val="000000"/>
                      <w:kern w:val="0"/>
                      <w:sz w:val="20"/>
                      <w:lang w:val="en-US" w:eastAsia="zh-CN"/>
                    </w:rPr>
                    <w:t>1358.58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890430B">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109</w:t>
                  </w:r>
                  <w:r>
                    <w:rPr>
                      <w:rFonts w:hint="eastAsia" w:ascii="Arial" w:hAnsi="Arial" w:eastAsia="宋体" w:cs="Arial"/>
                      <w:i w:val="0"/>
                      <w:iCs w:val="0"/>
                      <w:color w:val="000000"/>
                      <w:kern w:val="0"/>
                      <w:sz w:val="20"/>
                      <w:szCs w:val="20"/>
                      <w:u w:val="none"/>
                      <w:lang w:val="en-US" w:eastAsia="zh-CN" w:bidi="ar"/>
                    </w:rPr>
                    <w:t>4.43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AE2C887">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20</w:t>
                  </w:r>
                  <w:r>
                    <w:rPr>
                      <w:rFonts w:hint="eastAsia" w:ascii="Arial" w:hAnsi="Arial" w:eastAsia="宋体" w:cs="Arial"/>
                      <w:i w:val="0"/>
                      <w:iCs w:val="0"/>
                      <w:color w:val="000000"/>
                      <w:kern w:val="0"/>
                      <w:sz w:val="20"/>
                      <w:szCs w:val="20"/>
                      <w:u w:val="none"/>
                      <w:lang w:val="en-US" w:eastAsia="zh-CN" w:bidi="ar"/>
                    </w:rPr>
                    <w:t>5.8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4A0AEBE">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3</w:t>
                  </w:r>
                  <w:r>
                    <w:rPr>
                      <w:rFonts w:hint="default" w:ascii="Arial" w:hAnsi="Arial" w:eastAsia="宋体" w:cs="Arial"/>
                      <w:i w:val="0"/>
                      <w:iCs w:val="0"/>
                      <w:color w:val="000000"/>
                      <w:kern w:val="0"/>
                      <w:sz w:val="20"/>
                      <w:szCs w:val="20"/>
                      <w:u w:val="none"/>
                      <w:lang w:val="en-US" w:eastAsia="zh-CN" w:bidi="ar"/>
                    </w:rPr>
                    <w:t>4</w:t>
                  </w:r>
                  <w:r>
                    <w:rPr>
                      <w:rFonts w:hint="eastAsia" w:ascii="Arial" w:hAnsi="Arial" w:eastAsia="宋体" w:cs="Arial"/>
                      <w:i w:val="0"/>
                      <w:iCs w:val="0"/>
                      <w:color w:val="000000"/>
                      <w:kern w:val="0"/>
                      <w:sz w:val="20"/>
                      <w:szCs w:val="20"/>
                      <w:u w:val="none"/>
                      <w:lang w:val="en-US" w:eastAsia="zh-CN" w:bidi="ar"/>
                    </w:rPr>
                    <w:t>.4</w:t>
                  </w:r>
                </w:p>
              </w:tc>
            </w:tr>
            <w:tr w14:paraId="56A5304B">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1AAE6E73">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7782819">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698</w:t>
                  </w:r>
                  <w:r>
                    <w:rPr>
                      <w:rFonts w:hint="eastAsia" w:ascii="Arial" w:hAnsi="Arial" w:eastAsia="宋体" w:cs="Arial"/>
                      <w:i w:val="0"/>
                      <w:iCs w:val="0"/>
                      <w:color w:val="000000"/>
                      <w:kern w:val="0"/>
                      <w:sz w:val="20"/>
                      <w:szCs w:val="20"/>
                      <w:u w:val="none"/>
                      <w:lang w:val="en-US" w:eastAsia="zh-CN" w:bidi="ar"/>
                    </w:rPr>
                    <w:t>.98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F9BEAB4">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698</w:t>
                  </w:r>
                  <w:r>
                    <w:rPr>
                      <w:rFonts w:hint="eastAsia" w:ascii="Arial" w:hAnsi="Arial" w:eastAsia="宋体" w:cs="Arial"/>
                      <w:i w:val="0"/>
                      <w:iCs w:val="0"/>
                      <w:color w:val="000000"/>
                      <w:kern w:val="0"/>
                      <w:sz w:val="20"/>
                      <w:szCs w:val="20"/>
                      <w:u w:val="none"/>
                      <w:lang w:val="en-US" w:eastAsia="zh-CN" w:bidi="ar"/>
                    </w:rPr>
                    <w:t>.98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F603958">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6</w:t>
                  </w:r>
                  <w:r>
                    <w:rPr>
                      <w:rFonts w:hint="eastAsia" w:ascii="Arial" w:hAnsi="Arial" w:eastAsia="宋体" w:cs="Arial"/>
                      <w:i w:val="0"/>
                      <w:iCs w:val="0"/>
                      <w:color w:val="000000"/>
                      <w:kern w:val="0"/>
                      <w:sz w:val="20"/>
                      <w:szCs w:val="20"/>
                      <w:u w:val="none"/>
                      <w:lang w:val="en-US" w:eastAsia="zh-CN" w:bidi="ar"/>
                    </w:rPr>
                    <w:t>33.06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233905C">
                  <w:pPr>
                    <w:keepNext w:val="0"/>
                    <w:keepLines w:val="0"/>
                    <w:widowControl/>
                    <w:suppressLineNumbers w:val="0"/>
                    <w:jc w:val="right"/>
                    <w:textAlignment w:val="center"/>
                    <w:rPr>
                      <w:rFonts w:hint="default" w:eastAsia="宋体"/>
                      <w:color w:val="000000"/>
                      <w:kern w:val="0"/>
                      <w:sz w:val="20"/>
                      <w:lang w:val="en-US"/>
                    </w:rPr>
                  </w:pPr>
                  <w:r>
                    <w:rPr>
                      <w:rFonts w:hint="eastAsia" w:ascii="Arial" w:hAnsi="Arial" w:eastAsia="宋体" w:cs="Arial"/>
                      <w:i w:val="0"/>
                      <w:iCs w:val="0"/>
                      <w:color w:val="000000"/>
                      <w:kern w:val="0"/>
                      <w:sz w:val="20"/>
                      <w:szCs w:val="20"/>
                      <w:u w:val="none"/>
                      <w:lang w:val="en-US" w:eastAsia="zh-CN" w:bidi="ar"/>
                    </w:rPr>
                    <w:t>69.72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AE88761">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14:paraId="3CBEC66D">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68A774E3">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FA8A2F2">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3</w:t>
                  </w:r>
                  <w:r>
                    <w:rPr>
                      <w:rFonts w:hint="eastAsia" w:ascii="Arial" w:hAnsi="Arial" w:eastAsia="宋体" w:cs="Arial"/>
                      <w:i w:val="0"/>
                      <w:iCs w:val="0"/>
                      <w:color w:val="000000"/>
                      <w:kern w:val="0"/>
                      <w:sz w:val="20"/>
                      <w:szCs w:val="20"/>
                      <w:u w:val="none"/>
                      <w:lang w:val="en-US" w:eastAsia="zh-CN" w:bidi="ar"/>
                    </w:rPr>
                    <w:t>41.87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172D1A1">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w:t>
                  </w:r>
                  <w:r>
                    <w:rPr>
                      <w:rFonts w:hint="eastAsia" w:ascii="Arial" w:hAnsi="Arial" w:eastAsia="宋体" w:cs="Arial"/>
                      <w:i w:val="0"/>
                      <w:iCs w:val="0"/>
                      <w:color w:val="000000"/>
                      <w:kern w:val="0"/>
                      <w:sz w:val="20"/>
                      <w:szCs w:val="20"/>
                      <w:u w:val="none"/>
                      <w:lang w:val="en-US" w:eastAsia="zh-CN" w:bidi="ar"/>
                    </w:rPr>
                    <w:t>41.87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6F4A5CE">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w:t>
                  </w:r>
                  <w:r>
                    <w:rPr>
                      <w:rFonts w:hint="eastAsia" w:ascii="Arial" w:hAnsi="Arial" w:eastAsia="宋体" w:cs="Arial"/>
                      <w:i w:val="0"/>
                      <w:iCs w:val="0"/>
                      <w:color w:val="000000"/>
                      <w:kern w:val="0"/>
                      <w:sz w:val="20"/>
                      <w:szCs w:val="20"/>
                      <w:u w:val="none"/>
                      <w:lang w:val="en-US" w:eastAsia="zh-CN" w:bidi="ar"/>
                    </w:rPr>
                    <w:t>41.87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C317B13">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F9A8CA5">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14:paraId="685D9F16">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591FDABE">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2B3C7AF">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3</w:t>
                  </w:r>
                  <w:r>
                    <w:rPr>
                      <w:rFonts w:hint="eastAsia" w:ascii="Arial" w:hAnsi="Arial" w:eastAsia="宋体" w:cs="Arial"/>
                      <w:i w:val="0"/>
                      <w:iCs w:val="0"/>
                      <w:color w:val="000000"/>
                      <w:kern w:val="0"/>
                      <w:sz w:val="20"/>
                      <w:szCs w:val="20"/>
                      <w:u w:val="none"/>
                      <w:lang w:val="en-US" w:eastAsia="zh-CN" w:bidi="ar"/>
                    </w:rPr>
                    <w:t>41.87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88EEBA9">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w:t>
                  </w:r>
                  <w:r>
                    <w:rPr>
                      <w:rFonts w:hint="eastAsia" w:ascii="Arial" w:hAnsi="Arial" w:eastAsia="宋体" w:cs="Arial"/>
                      <w:i w:val="0"/>
                      <w:iCs w:val="0"/>
                      <w:color w:val="000000"/>
                      <w:kern w:val="0"/>
                      <w:sz w:val="20"/>
                      <w:szCs w:val="20"/>
                      <w:u w:val="none"/>
                      <w:lang w:val="en-US" w:eastAsia="zh-CN" w:bidi="ar"/>
                    </w:rPr>
                    <w:t>41.87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0674FF3">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w:t>
                  </w:r>
                  <w:r>
                    <w:rPr>
                      <w:rFonts w:hint="eastAsia" w:ascii="Arial" w:hAnsi="Arial" w:eastAsia="宋体" w:cs="Arial"/>
                      <w:i w:val="0"/>
                      <w:iCs w:val="0"/>
                      <w:color w:val="000000"/>
                      <w:kern w:val="0"/>
                      <w:sz w:val="20"/>
                      <w:szCs w:val="20"/>
                      <w:u w:val="none"/>
                      <w:lang w:val="en-US" w:eastAsia="zh-CN" w:bidi="ar"/>
                    </w:rPr>
                    <w:t>41.87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39DC2A4">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2331ABE">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14:paraId="1D46DFCE">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3836C38A">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4924D96">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25</w:t>
                  </w:r>
                  <w:r>
                    <w:rPr>
                      <w:rFonts w:hint="eastAsia" w:ascii="Arial" w:hAnsi="Arial" w:eastAsia="宋体" w:cs="Arial"/>
                      <w:i w:val="0"/>
                      <w:iCs w:val="0"/>
                      <w:color w:val="000000"/>
                      <w:kern w:val="0"/>
                      <w:sz w:val="20"/>
                      <w:szCs w:val="20"/>
                      <w:u w:val="none"/>
                      <w:lang w:val="en-US" w:eastAsia="zh-CN" w:bidi="ar"/>
                    </w:rPr>
                    <w:t>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33065D6">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25</w:t>
                  </w:r>
                  <w:r>
                    <w:rPr>
                      <w:rFonts w:hint="eastAsia" w:ascii="Arial" w:hAnsi="Arial" w:eastAsia="宋体" w:cs="Arial"/>
                      <w:i w:val="0"/>
                      <w:iCs w:val="0"/>
                      <w:color w:val="000000"/>
                      <w:kern w:val="0"/>
                      <w:sz w:val="20"/>
                      <w:szCs w:val="20"/>
                      <w:u w:val="none"/>
                      <w:lang w:val="en-US" w:eastAsia="zh-CN" w:bidi="ar"/>
                    </w:rPr>
                    <w:t>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C2C464D">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25</w:t>
                  </w:r>
                  <w:r>
                    <w:rPr>
                      <w:rFonts w:hint="eastAsia" w:ascii="Arial" w:hAnsi="Arial" w:eastAsia="宋体" w:cs="Arial"/>
                      <w:i w:val="0"/>
                      <w:iCs w:val="0"/>
                      <w:color w:val="000000"/>
                      <w:kern w:val="0"/>
                      <w:sz w:val="20"/>
                      <w:szCs w:val="20"/>
                      <w:u w:val="none"/>
                      <w:lang w:val="en-US" w:eastAsia="zh-CN" w:bidi="ar"/>
                    </w:rPr>
                    <w:t>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A027557">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A7BE487">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14:paraId="3DA85938">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31682A04">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3AAF8A1">
                  <w:pPr>
                    <w:keepNext w:val="0"/>
                    <w:keepLines w:val="0"/>
                    <w:widowControl/>
                    <w:suppressLineNumbers w:val="0"/>
                    <w:jc w:val="right"/>
                    <w:textAlignment w:val="center"/>
                    <w:rPr>
                      <w:rFonts w:hint="default" w:eastAsia="宋体"/>
                      <w:color w:val="000000"/>
                      <w:kern w:val="0"/>
                      <w:sz w:val="20"/>
                      <w:lang w:val="en-US"/>
                    </w:rPr>
                  </w:pPr>
                  <w:r>
                    <w:rPr>
                      <w:rFonts w:hint="eastAsia" w:ascii="Arial" w:hAnsi="Arial" w:eastAsia="宋体" w:cs="Arial"/>
                      <w:i w:val="0"/>
                      <w:iCs w:val="0"/>
                      <w:color w:val="000000"/>
                      <w:kern w:val="0"/>
                      <w:sz w:val="20"/>
                      <w:szCs w:val="20"/>
                      <w:u w:val="none"/>
                      <w:lang w:val="en-US" w:eastAsia="zh-CN" w:bidi="ar"/>
                    </w:rPr>
                    <w:t>78.35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DEBB301">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78.35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A3D8D30">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78.35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2067BF6">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6B4F989">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14:paraId="1756C148">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14B0CA8E">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E2F7EAD">
                  <w:pPr>
                    <w:keepNext w:val="0"/>
                    <w:keepLines w:val="0"/>
                    <w:widowControl/>
                    <w:suppressLineNumbers w:val="0"/>
                    <w:jc w:val="right"/>
                    <w:textAlignment w:val="center"/>
                    <w:rPr>
                      <w:rFonts w:hint="default" w:eastAsia="宋体"/>
                      <w:color w:val="000000"/>
                      <w:kern w:val="0"/>
                      <w:sz w:val="20"/>
                      <w:lang w:val="en-US"/>
                    </w:rPr>
                  </w:pPr>
                  <w:r>
                    <w:rPr>
                      <w:rFonts w:hint="eastAsia" w:ascii="Arial" w:hAnsi="Arial" w:eastAsia="宋体" w:cs="Arial"/>
                      <w:i w:val="0"/>
                      <w:iCs w:val="0"/>
                      <w:color w:val="000000"/>
                      <w:kern w:val="0"/>
                      <w:sz w:val="20"/>
                      <w:szCs w:val="20"/>
                      <w:u w:val="none"/>
                      <w:lang w:val="en-US" w:eastAsia="zh-CN" w:bidi="ar"/>
                    </w:rPr>
                    <w:t>4.32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C25D5BB">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4.32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382131A">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4.32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BEED622">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E80A025">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14:paraId="27F8358A">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57E9011E">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EB2FF45">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11.81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CCE68E2">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11.81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77485F8">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11.81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4FF0640">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A2E89EE">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14:paraId="2F285A73">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655B704D">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EFCBFC4">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11.81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1C220F8">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11.81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4DA15F8">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11.81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0ABFD8F">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9313B94">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14:paraId="1B6FB11A">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6D445016">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44E4C16">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6</w:t>
                  </w:r>
                  <w:r>
                    <w:rPr>
                      <w:rFonts w:hint="eastAsia" w:ascii="Arial" w:hAnsi="Arial" w:eastAsia="宋体" w:cs="Arial"/>
                      <w:i w:val="0"/>
                      <w:iCs w:val="0"/>
                      <w:color w:val="000000"/>
                      <w:kern w:val="0"/>
                      <w:sz w:val="20"/>
                      <w:szCs w:val="20"/>
                      <w:u w:val="none"/>
                      <w:lang w:val="en-US" w:eastAsia="zh-CN" w:bidi="ar"/>
                    </w:rPr>
                    <w:t>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CC0A965">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w:t>
                  </w:r>
                  <w:r>
                    <w:rPr>
                      <w:rFonts w:hint="eastAsia" w:ascii="Arial" w:hAnsi="Arial" w:eastAsia="宋体" w:cs="Arial"/>
                      <w:i w:val="0"/>
                      <w:iCs w:val="0"/>
                      <w:color w:val="000000"/>
                      <w:kern w:val="0"/>
                      <w:sz w:val="20"/>
                      <w:szCs w:val="20"/>
                      <w:u w:val="none"/>
                      <w:lang w:val="en-US" w:eastAsia="zh-CN" w:bidi="ar"/>
                    </w:rPr>
                    <w:t>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9F506CA">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w:t>
                  </w:r>
                  <w:r>
                    <w:rPr>
                      <w:rFonts w:hint="eastAsia" w:ascii="Arial" w:hAnsi="Arial" w:eastAsia="宋体" w:cs="Arial"/>
                      <w:i w:val="0"/>
                      <w:iCs w:val="0"/>
                      <w:color w:val="000000"/>
                      <w:kern w:val="0"/>
                      <w:sz w:val="20"/>
                      <w:szCs w:val="20"/>
                      <w:u w:val="none"/>
                      <w:lang w:val="en-US" w:eastAsia="zh-CN" w:bidi="ar"/>
                    </w:rPr>
                    <w:t>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0AA570A">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38DF129">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14:paraId="78A2B367">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5CFE3AF7">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9373297">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39</w:t>
                  </w:r>
                  <w:r>
                    <w:rPr>
                      <w:rFonts w:hint="eastAsia" w:ascii="Arial" w:hAnsi="Arial" w:eastAsia="宋体" w:cs="Arial"/>
                      <w:i w:val="0"/>
                      <w:iCs w:val="0"/>
                      <w:color w:val="000000"/>
                      <w:kern w:val="0"/>
                      <w:sz w:val="20"/>
                      <w:szCs w:val="20"/>
                      <w:u w:val="none"/>
                      <w:lang w:val="en-US" w:eastAsia="zh-CN" w:bidi="ar"/>
                    </w:rPr>
                    <w:t>.64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BF0FFAD">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39</w:t>
                  </w:r>
                  <w:r>
                    <w:rPr>
                      <w:rFonts w:hint="eastAsia" w:ascii="Arial" w:hAnsi="Arial" w:eastAsia="宋体" w:cs="Arial"/>
                      <w:i w:val="0"/>
                      <w:iCs w:val="0"/>
                      <w:color w:val="000000"/>
                      <w:kern w:val="0"/>
                      <w:sz w:val="20"/>
                      <w:szCs w:val="20"/>
                      <w:u w:val="none"/>
                      <w:lang w:val="en-US" w:eastAsia="zh-CN" w:bidi="ar"/>
                    </w:rPr>
                    <w:t>.64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88109CB">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39</w:t>
                  </w:r>
                  <w:r>
                    <w:rPr>
                      <w:rFonts w:hint="eastAsia" w:ascii="Arial" w:hAnsi="Arial" w:eastAsia="宋体" w:cs="Arial"/>
                      <w:i w:val="0"/>
                      <w:iCs w:val="0"/>
                      <w:color w:val="000000"/>
                      <w:kern w:val="0"/>
                      <w:sz w:val="20"/>
                      <w:szCs w:val="20"/>
                      <w:u w:val="none"/>
                      <w:lang w:val="en-US" w:eastAsia="zh-CN" w:bidi="ar"/>
                    </w:rPr>
                    <w:t>.64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67D9167">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8908240">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14:paraId="7398DA00">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5DEBC597">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3BE3AFF">
                  <w:pPr>
                    <w:keepNext w:val="0"/>
                    <w:keepLines w:val="0"/>
                    <w:widowControl/>
                    <w:suppressLineNumbers w:val="0"/>
                    <w:jc w:val="right"/>
                    <w:textAlignment w:val="center"/>
                    <w:rPr>
                      <w:rFonts w:hint="default" w:eastAsia="宋体"/>
                      <w:color w:val="000000"/>
                      <w:kern w:val="0"/>
                      <w:sz w:val="20"/>
                      <w:lang w:val="en-US"/>
                    </w:rPr>
                  </w:pPr>
                  <w:r>
                    <w:rPr>
                      <w:rFonts w:hint="eastAsia" w:ascii="Arial" w:hAnsi="Arial" w:eastAsia="宋体" w:cs="Arial"/>
                      <w:i w:val="0"/>
                      <w:iCs w:val="0"/>
                      <w:color w:val="000000"/>
                      <w:kern w:val="0"/>
                      <w:sz w:val="20"/>
                      <w:szCs w:val="20"/>
                      <w:u w:val="none"/>
                      <w:lang w:val="en-US" w:eastAsia="zh-CN" w:bidi="ar"/>
                    </w:rPr>
                    <w:t>3.58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41167DC">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3.58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7A93BA9">
                  <w:pPr>
                    <w:keepNext w:val="0"/>
                    <w:keepLines w:val="0"/>
                    <w:widowControl/>
                    <w:suppressLineNumbers w:val="0"/>
                    <w:jc w:val="righ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3.58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7291C63">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24C627A">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14:paraId="268DB94B">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5AE7D580">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308FF56">
                  <w:pPr>
                    <w:keepNext w:val="0"/>
                    <w:keepLines w:val="0"/>
                    <w:widowControl/>
                    <w:suppressLineNumbers w:val="0"/>
                    <w:jc w:val="right"/>
                    <w:textAlignment w:val="center"/>
                    <w:rPr>
                      <w:rFonts w:hint="default" w:eastAsia="宋体"/>
                      <w:color w:val="000000"/>
                      <w:kern w:val="0"/>
                      <w:sz w:val="20"/>
                      <w:lang w:val="en-US"/>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92.66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83A6FB8">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92.66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199C7BD">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92.66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0B406F8">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B3CD143">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14:paraId="4FF08FA9">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512F0FC8">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A46D993">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92.66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0667542">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92.66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BF2258B">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92.66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D26521F">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0C956B9">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r w14:paraId="18BC9F14">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152DA268">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E82E0EF">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92.66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0E0DFB0">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92.66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9B87A87">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92.66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E1EF94E">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593A23A">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0.00</w:t>
                  </w:r>
                </w:p>
              </w:tc>
            </w:tr>
          </w:tbl>
          <w:p w14:paraId="58F50F83">
            <w:pPr>
              <w:widowControl/>
              <w:jc w:val="center"/>
              <w:rPr>
                <w:rFonts w:eastAsia="方正小标宋简体"/>
                <w:kern w:val="0"/>
                <w:sz w:val="44"/>
                <w:szCs w:val="44"/>
              </w:rPr>
            </w:pPr>
          </w:p>
        </w:tc>
      </w:tr>
    </w:tbl>
    <w:p w14:paraId="3E8CC31C">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14:paraId="11AA887D">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14:paraId="3C20EE12">
            <w:pPr>
              <w:widowControl/>
              <w:jc w:val="center"/>
              <w:rPr>
                <w:rFonts w:eastAsia="方正小标宋简体"/>
                <w:kern w:val="0"/>
                <w:sz w:val="44"/>
                <w:szCs w:val="44"/>
              </w:rPr>
            </w:pPr>
          </w:p>
          <w:p w14:paraId="5C541061">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14:paraId="4F187299">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14:paraId="01A356EE">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14:paraId="000D0A54">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14:paraId="32D1C9C0">
            <w:pPr>
              <w:widowControl/>
              <w:jc w:val="right"/>
              <w:rPr>
                <w:rFonts w:eastAsia="华文细黑"/>
                <w:kern w:val="0"/>
                <w:sz w:val="20"/>
              </w:rPr>
            </w:pPr>
            <w:r>
              <w:rPr>
                <w:rFonts w:hint="eastAsia" w:ascii="宋体" w:hAnsi="宋体" w:eastAsia="宋体" w:cs="宋体"/>
                <w:kern w:val="0"/>
                <w:sz w:val="20"/>
              </w:rPr>
              <w:t>　单位：万元</w:t>
            </w:r>
          </w:p>
        </w:tc>
      </w:tr>
      <w:tr w14:paraId="5C287D09">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14:paraId="49C14E9C">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14:paraId="7825256E">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14:paraId="46CA5715">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14:paraId="17CB7972">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14:paraId="31F99A59">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FD67A5D">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合计</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1EA64495">
            <w:pPr>
              <w:keepNext w:val="0"/>
              <w:keepLines w:val="0"/>
              <w:widowControl/>
              <w:suppressLineNumbers w:val="0"/>
              <w:jc w:val="right"/>
              <w:textAlignment w:val="center"/>
              <w:rPr>
                <w:rFonts w:hint="default" w:eastAsia="宋体"/>
                <w:kern w:val="0"/>
                <w:sz w:val="20"/>
                <w:lang w:val="en-US"/>
              </w:rPr>
            </w:pPr>
            <w:r>
              <w:rPr>
                <w:rFonts w:hint="default" w:ascii="Arial" w:hAnsi="Arial" w:eastAsia="宋体" w:cs="Arial"/>
                <w:i w:val="0"/>
                <w:iCs w:val="0"/>
                <w:color w:val="000000"/>
                <w:kern w:val="0"/>
                <w:sz w:val="20"/>
                <w:szCs w:val="20"/>
                <w:u w:val="none"/>
                <w:lang w:val="en-US" w:eastAsia="zh-CN" w:bidi="ar"/>
              </w:rPr>
              <w:t>2</w:t>
            </w:r>
            <w:r>
              <w:rPr>
                <w:rFonts w:hint="eastAsia" w:ascii="Arial" w:hAnsi="Arial" w:eastAsia="宋体" w:cs="Arial"/>
                <w:i w:val="0"/>
                <w:iCs w:val="0"/>
                <w:color w:val="000000"/>
                <w:kern w:val="0"/>
                <w:sz w:val="20"/>
                <w:szCs w:val="20"/>
                <w:u w:val="none"/>
                <w:lang w:val="en-US" w:eastAsia="zh-CN" w:bidi="ar"/>
              </w:rPr>
              <w:t>003.01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4B9F78D9">
            <w:pPr>
              <w:keepNext w:val="0"/>
              <w:keepLines w:val="0"/>
              <w:widowControl/>
              <w:suppressLineNumbers w:val="0"/>
              <w:jc w:val="right"/>
              <w:textAlignment w:val="center"/>
              <w:rPr>
                <w:rFonts w:hint="default"/>
                <w:lang w:val="en-US"/>
              </w:rPr>
            </w:pPr>
            <w:r>
              <w:rPr>
                <w:rFonts w:hint="eastAsia" w:ascii="Arial" w:hAnsi="Arial" w:eastAsia="宋体" w:cs="Arial"/>
                <w:i w:val="0"/>
                <w:iCs w:val="0"/>
                <w:color w:val="000000"/>
                <w:kern w:val="0"/>
                <w:sz w:val="20"/>
                <w:szCs w:val="20"/>
                <w:u w:val="none"/>
                <w:lang w:val="en-US" w:eastAsia="zh-CN" w:bidi="ar"/>
              </w:rPr>
              <w:t>1727.49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5704C830">
            <w:pPr>
              <w:keepNext w:val="0"/>
              <w:keepLines w:val="0"/>
              <w:widowControl/>
              <w:suppressLineNumbers w:val="0"/>
              <w:jc w:val="right"/>
              <w:textAlignment w:val="center"/>
              <w:rPr>
                <w:rFonts w:hint="default"/>
                <w:lang w:val="en-US"/>
              </w:rPr>
            </w:pPr>
            <w:r>
              <w:rPr>
                <w:rFonts w:hint="default" w:ascii="Arial" w:hAnsi="Arial" w:eastAsia="宋体" w:cs="Arial"/>
                <w:i w:val="0"/>
                <w:iCs w:val="0"/>
                <w:color w:val="000000"/>
                <w:kern w:val="0"/>
                <w:sz w:val="20"/>
                <w:szCs w:val="20"/>
                <w:u w:val="none"/>
                <w:lang w:val="en-US" w:eastAsia="zh-CN" w:bidi="ar"/>
              </w:rPr>
              <w:t>27</w:t>
            </w:r>
            <w:r>
              <w:rPr>
                <w:rFonts w:hint="eastAsia" w:ascii="Arial" w:hAnsi="Arial" w:eastAsia="宋体" w:cs="Arial"/>
                <w:i w:val="0"/>
                <w:iCs w:val="0"/>
                <w:color w:val="000000"/>
                <w:kern w:val="0"/>
                <w:sz w:val="20"/>
                <w:szCs w:val="20"/>
                <w:u w:val="none"/>
                <w:lang w:val="en-US" w:eastAsia="zh-CN" w:bidi="ar"/>
              </w:rPr>
              <w:t>5.52</w:t>
            </w:r>
          </w:p>
        </w:tc>
      </w:tr>
      <w:tr w14:paraId="51C9FEA8">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A5F42D4">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1B86FA36">
            <w:pPr>
              <w:keepNext w:val="0"/>
              <w:keepLines w:val="0"/>
              <w:widowControl/>
              <w:suppressLineNumbers w:val="0"/>
              <w:jc w:val="right"/>
              <w:textAlignment w:val="center"/>
              <w:rPr>
                <w:rFonts w:hint="default" w:eastAsia="宋体"/>
                <w:kern w:val="0"/>
                <w:sz w:val="20"/>
                <w:lang w:val="en-US"/>
              </w:rPr>
            </w:pPr>
            <w:r>
              <w:rPr>
                <w:rFonts w:hint="eastAsia" w:ascii="Arial" w:hAnsi="Arial" w:eastAsia="宋体" w:cs="Arial"/>
                <w:i w:val="0"/>
                <w:iCs w:val="0"/>
                <w:color w:val="000000"/>
                <w:kern w:val="0"/>
                <w:sz w:val="20"/>
                <w:szCs w:val="20"/>
                <w:u w:val="none"/>
                <w:lang w:val="en-US" w:eastAsia="zh-CN" w:bidi="ar"/>
              </w:rPr>
              <w:t>2338.66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0B69064C">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2251</w:t>
            </w:r>
            <w:r>
              <w:rPr>
                <w:rFonts w:hint="eastAsia" w:ascii="Arial" w:hAnsi="Arial" w:eastAsia="宋体" w:cs="Arial"/>
                <w:i w:val="0"/>
                <w:iCs w:val="0"/>
                <w:color w:val="000000"/>
                <w:kern w:val="0"/>
                <w:sz w:val="20"/>
                <w:szCs w:val="20"/>
                <w:u w:val="none"/>
                <w:lang w:val="en-US" w:eastAsia="zh-CN" w:bidi="ar"/>
              </w:rPr>
              <w:t>.92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06117DE8">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14:paraId="0CEE7242">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34A9077">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14CAFE69">
            <w:pPr>
              <w:keepNext w:val="0"/>
              <w:keepLines w:val="0"/>
              <w:widowControl/>
              <w:suppressLineNumbers w:val="0"/>
              <w:jc w:val="right"/>
              <w:textAlignment w:val="center"/>
              <w:rPr>
                <w:rFonts w:hint="default" w:eastAsia="宋体"/>
                <w:kern w:val="0"/>
                <w:sz w:val="20"/>
                <w:lang w:val="en-US"/>
              </w:rPr>
            </w:pPr>
            <w:r>
              <w:rPr>
                <w:rFonts w:hint="eastAsia" w:ascii="Arial" w:hAnsi="Arial" w:eastAsia="宋体" w:cs="Arial"/>
                <w:i w:val="0"/>
                <w:iCs w:val="0"/>
                <w:color w:val="000000"/>
                <w:kern w:val="0"/>
                <w:sz w:val="20"/>
                <w:szCs w:val="20"/>
                <w:u w:val="none"/>
                <w:lang w:val="en-US" w:eastAsia="zh-CN" w:bidi="ar"/>
              </w:rPr>
              <w:t>1083.15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11272B59">
            <w:pPr>
              <w:keepNext w:val="0"/>
              <w:keepLines w:val="0"/>
              <w:widowControl/>
              <w:suppressLineNumbers w:val="0"/>
              <w:jc w:val="right"/>
              <w:textAlignment w:val="center"/>
              <w:rPr>
                <w:rFonts w:hint="default"/>
                <w:lang w:val="en-US"/>
              </w:rPr>
            </w:pPr>
            <w:r>
              <w:rPr>
                <w:rFonts w:hint="eastAsia" w:ascii="Arial" w:hAnsi="Arial" w:eastAsia="宋体" w:cs="Arial"/>
                <w:i w:val="0"/>
                <w:iCs w:val="0"/>
                <w:color w:val="000000"/>
                <w:kern w:val="0"/>
                <w:sz w:val="20"/>
                <w:szCs w:val="20"/>
                <w:u w:val="none"/>
                <w:lang w:val="en-US" w:eastAsia="zh-CN" w:bidi="ar"/>
              </w:rPr>
              <w:t>1083.15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6412B9C0">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14:paraId="73C38B33">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34B2ED0">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2133EDFD">
            <w:pPr>
              <w:keepNext w:val="0"/>
              <w:keepLines w:val="0"/>
              <w:widowControl/>
              <w:suppressLineNumbers w:val="0"/>
              <w:jc w:val="right"/>
              <w:textAlignment w:val="center"/>
              <w:rPr>
                <w:rFonts w:hint="default" w:eastAsia="宋体"/>
                <w:kern w:val="0"/>
                <w:sz w:val="20"/>
                <w:lang w:val="en-US"/>
              </w:rPr>
            </w:pPr>
            <w:r>
              <w:rPr>
                <w:rFonts w:hint="default" w:ascii="Arial" w:hAnsi="Arial" w:eastAsia="宋体" w:cs="Arial"/>
                <w:i w:val="0"/>
                <w:iCs w:val="0"/>
                <w:color w:val="000000"/>
                <w:kern w:val="0"/>
                <w:sz w:val="20"/>
                <w:szCs w:val="20"/>
                <w:u w:val="none"/>
                <w:lang w:val="en-US" w:eastAsia="zh-CN" w:bidi="ar"/>
              </w:rPr>
              <w:t>3</w:t>
            </w:r>
            <w:r>
              <w:rPr>
                <w:rFonts w:hint="eastAsia" w:ascii="Arial" w:hAnsi="Arial" w:eastAsia="宋体" w:cs="Arial"/>
                <w:i w:val="0"/>
                <w:iCs w:val="0"/>
                <w:color w:val="000000"/>
                <w:kern w:val="0"/>
                <w:sz w:val="20"/>
                <w:szCs w:val="20"/>
                <w:u w:val="none"/>
                <w:lang w:val="en-US" w:eastAsia="zh-CN" w:bidi="ar"/>
              </w:rPr>
              <w:t>74.06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22E4B159">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380</w:t>
            </w:r>
            <w:r>
              <w:rPr>
                <w:rFonts w:hint="eastAsia" w:ascii="Arial" w:hAnsi="Arial" w:eastAsia="宋体" w:cs="Arial"/>
                <w:i w:val="0"/>
                <w:iCs w:val="0"/>
                <w:color w:val="000000"/>
                <w:kern w:val="0"/>
                <w:sz w:val="20"/>
                <w:szCs w:val="20"/>
                <w:u w:val="none"/>
                <w:lang w:val="en-US" w:eastAsia="zh-CN" w:bidi="ar"/>
              </w:rPr>
              <w:t>.08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63C1EB44">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14:paraId="2616D613">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7C72976">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12BDB35E">
            <w:pPr>
              <w:keepNext w:val="0"/>
              <w:keepLines w:val="0"/>
              <w:widowControl/>
              <w:suppressLineNumbers w:val="0"/>
              <w:jc w:val="right"/>
              <w:textAlignment w:val="center"/>
              <w:rPr>
                <w:rFonts w:hint="default" w:eastAsia="宋体"/>
                <w:kern w:val="0"/>
                <w:sz w:val="20"/>
                <w:lang w:val="en-US"/>
              </w:rPr>
            </w:pPr>
            <w:r>
              <w:rPr>
                <w:rFonts w:hint="eastAsia" w:ascii="Arial" w:hAnsi="Arial" w:eastAsia="宋体" w:cs="Arial"/>
                <w:i w:val="0"/>
                <w:iCs w:val="0"/>
                <w:color w:val="000000"/>
                <w:kern w:val="0"/>
                <w:sz w:val="20"/>
                <w:szCs w:val="20"/>
                <w:u w:val="none"/>
                <w:lang w:val="en-US" w:eastAsia="zh-CN" w:bidi="ar"/>
              </w:rPr>
              <w:t>226.13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1992E1B0">
            <w:pPr>
              <w:keepNext w:val="0"/>
              <w:keepLines w:val="0"/>
              <w:widowControl/>
              <w:suppressLineNumbers w:val="0"/>
              <w:jc w:val="right"/>
              <w:textAlignment w:val="center"/>
            </w:pPr>
            <w:r>
              <w:rPr>
                <w:rFonts w:hint="eastAsia" w:ascii="Arial" w:hAnsi="Arial" w:eastAsia="宋体" w:cs="Arial"/>
                <w:i w:val="0"/>
                <w:iCs w:val="0"/>
                <w:color w:val="000000"/>
                <w:kern w:val="0"/>
                <w:sz w:val="20"/>
                <w:szCs w:val="20"/>
                <w:u w:val="none"/>
                <w:lang w:val="en-US" w:eastAsia="zh-CN" w:bidi="ar"/>
              </w:rPr>
              <w:t>226.13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22EE28F2">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14:paraId="15FA131B">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2BA78BE">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33E337FB">
            <w:pPr>
              <w:keepNext w:val="0"/>
              <w:keepLines w:val="0"/>
              <w:widowControl/>
              <w:suppressLineNumbers w:val="0"/>
              <w:jc w:val="right"/>
              <w:textAlignment w:val="center"/>
              <w:rPr>
                <w:rFonts w:hint="default" w:eastAsia="宋体"/>
                <w:kern w:val="0"/>
                <w:sz w:val="20"/>
                <w:lang w:val="en-US"/>
              </w:rPr>
            </w:pPr>
            <w:r>
              <w:rPr>
                <w:rFonts w:hint="eastAsia" w:ascii="Arial" w:hAnsi="Arial" w:eastAsia="宋体" w:cs="Arial"/>
                <w:i w:val="0"/>
                <w:iCs w:val="0"/>
                <w:color w:val="000000"/>
                <w:kern w:val="0"/>
                <w:sz w:val="20"/>
                <w:szCs w:val="20"/>
                <w:u w:val="none"/>
                <w:lang w:val="en-US" w:eastAsia="zh-CN" w:bidi="ar"/>
              </w:rPr>
              <w:t>259.2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048E70E4">
            <w:pPr>
              <w:keepNext w:val="0"/>
              <w:keepLines w:val="0"/>
              <w:widowControl/>
              <w:suppressLineNumbers w:val="0"/>
              <w:jc w:val="right"/>
              <w:textAlignment w:val="center"/>
            </w:pPr>
            <w:r>
              <w:rPr>
                <w:rFonts w:hint="eastAsia" w:ascii="Arial" w:hAnsi="Arial" w:eastAsia="宋体" w:cs="Arial"/>
                <w:i w:val="0"/>
                <w:iCs w:val="0"/>
                <w:color w:val="000000"/>
                <w:kern w:val="0"/>
                <w:sz w:val="20"/>
                <w:szCs w:val="20"/>
                <w:u w:val="none"/>
                <w:lang w:val="en-US" w:eastAsia="zh-CN" w:bidi="ar"/>
              </w:rPr>
              <w:t>259.2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67D947CB">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14:paraId="45DD7B15">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259891D">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2B349F50">
            <w:pPr>
              <w:keepNext w:val="0"/>
              <w:keepLines w:val="0"/>
              <w:widowControl/>
              <w:suppressLineNumbers w:val="0"/>
              <w:jc w:val="right"/>
              <w:textAlignment w:val="center"/>
              <w:rPr>
                <w:rFonts w:hint="default" w:eastAsia="宋体"/>
                <w:kern w:val="0"/>
                <w:sz w:val="20"/>
                <w:lang w:val="en-US"/>
              </w:rPr>
            </w:pPr>
            <w:r>
              <w:rPr>
                <w:rFonts w:hint="eastAsia" w:ascii="Arial" w:hAnsi="Arial" w:eastAsia="宋体" w:cs="Arial"/>
                <w:i w:val="0"/>
                <w:iCs w:val="0"/>
                <w:color w:val="000000"/>
                <w:kern w:val="0"/>
                <w:sz w:val="20"/>
                <w:szCs w:val="20"/>
                <w:u w:val="none"/>
                <w:lang w:val="en-US" w:eastAsia="zh-CN" w:bidi="ar"/>
              </w:rPr>
              <w:t>78.35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610AD910">
            <w:pPr>
              <w:keepNext w:val="0"/>
              <w:keepLines w:val="0"/>
              <w:widowControl/>
              <w:suppressLineNumbers w:val="0"/>
              <w:jc w:val="right"/>
              <w:textAlignment w:val="center"/>
            </w:pPr>
            <w:r>
              <w:rPr>
                <w:rFonts w:hint="eastAsia" w:ascii="Arial" w:hAnsi="Arial" w:eastAsia="宋体" w:cs="Arial"/>
                <w:i w:val="0"/>
                <w:iCs w:val="0"/>
                <w:color w:val="000000"/>
                <w:kern w:val="0"/>
                <w:sz w:val="20"/>
                <w:szCs w:val="20"/>
                <w:u w:val="none"/>
                <w:lang w:val="en-US" w:eastAsia="zh-CN" w:bidi="ar"/>
              </w:rPr>
              <w:t>78.35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1DDDADE7">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14:paraId="4C383CF5">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30B4C06">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30DCBB97">
            <w:pPr>
              <w:keepNext w:val="0"/>
              <w:keepLines w:val="0"/>
              <w:widowControl/>
              <w:suppressLineNumbers w:val="0"/>
              <w:jc w:val="right"/>
              <w:textAlignment w:val="center"/>
              <w:rPr>
                <w:rFonts w:hint="default" w:eastAsia="宋体"/>
                <w:kern w:val="0"/>
                <w:sz w:val="20"/>
                <w:lang w:val="en-US"/>
              </w:rPr>
            </w:pPr>
            <w:r>
              <w:rPr>
                <w:rFonts w:hint="eastAsia" w:ascii="Arial" w:hAnsi="Arial" w:eastAsia="宋体" w:cs="Arial"/>
                <w:i w:val="0"/>
                <w:iCs w:val="0"/>
                <w:color w:val="000000"/>
                <w:kern w:val="0"/>
                <w:sz w:val="20"/>
                <w:szCs w:val="20"/>
                <w:u w:val="none"/>
                <w:lang w:val="en-US" w:eastAsia="zh-CN" w:bidi="ar"/>
              </w:rPr>
              <w:t>108.24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777882D8">
            <w:pPr>
              <w:keepNext w:val="0"/>
              <w:keepLines w:val="0"/>
              <w:widowControl/>
              <w:suppressLineNumbers w:val="0"/>
              <w:jc w:val="right"/>
              <w:textAlignment w:val="center"/>
            </w:pPr>
            <w:r>
              <w:rPr>
                <w:rFonts w:hint="eastAsia" w:ascii="Arial" w:hAnsi="Arial" w:eastAsia="宋体" w:cs="Arial"/>
                <w:i w:val="0"/>
                <w:iCs w:val="0"/>
                <w:color w:val="000000"/>
                <w:kern w:val="0"/>
                <w:sz w:val="20"/>
                <w:szCs w:val="20"/>
                <w:u w:val="none"/>
                <w:lang w:val="en-US" w:eastAsia="zh-CN" w:bidi="ar"/>
              </w:rPr>
              <w:t>108.24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36FBE944">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14:paraId="557D3F6C">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14:paraId="6D524312">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职工基本医疗保险缴费</w:t>
            </w:r>
          </w:p>
        </w:tc>
        <w:tc>
          <w:tcPr>
            <w:tcW w:w="2220" w:type="dxa"/>
            <w:tcBorders>
              <w:top w:val="single" w:color="auto" w:sz="4" w:space="0"/>
              <w:left w:val="single" w:color="auto" w:sz="4" w:space="0"/>
              <w:bottom w:val="single" w:color="auto" w:sz="4" w:space="0"/>
              <w:right w:val="single" w:color="auto" w:sz="4" w:space="0"/>
            </w:tcBorders>
            <w:noWrap w:val="0"/>
            <w:vAlign w:val="center"/>
          </w:tcPr>
          <w:p w14:paraId="2C630DB6">
            <w:pPr>
              <w:keepNext w:val="0"/>
              <w:keepLines w:val="0"/>
              <w:widowControl/>
              <w:suppressLineNumbers w:val="0"/>
              <w:jc w:val="right"/>
              <w:textAlignment w:val="center"/>
              <w:rPr>
                <w:rFonts w:hint="default" w:eastAsia="宋体"/>
                <w:kern w:val="0"/>
                <w:sz w:val="20"/>
                <w:lang w:val="en-US"/>
              </w:rPr>
            </w:pPr>
            <w:r>
              <w:rPr>
                <w:rFonts w:hint="eastAsia" w:ascii="Arial" w:hAnsi="Arial" w:eastAsia="宋体" w:cs="Arial"/>
                <w:i w:val="0"/>
                <w:iCs w:val="0"/>
                <w:color w:val="000000"/>
                <w:kern w:val="0"/>
                <w:sz w:val="20"/>
                <w:szCs w:val="20"/>
                <w:u w:val="none"/>
                <w:lang w:val="en-US" w:eastAsia="zh-CN" w:bidi="ar"/>
              </w:rPr>
              <w:t>7.89</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1F4D270D">
            <w:pPr>
              <w:keepNext w:val="0"/>
              <w:keepLines w:val="0"/>
              <w:widowControl/>
              <w:suppressLineNumbers w:val="0"/>
              <w:jc w:val="right"/>
              <w:textAlignment w:val="center"/>
            </w:pPr>
            <w:r>
              <w:rPr>
                <w:rFonts w:hint="eastAsia" w:ascii="Arial" w:hAnsi="Arial" w:eastAsia="宋体" w:cs="Arial"/>
                <w:i w:val="0"/>
                <w:iCs w:val="0"/>
                <w:color w:val="000000"/>
                <w:kern w:val="0"/>
                <w:sz w:val="20"/>
                <w:szCs w:val="20"/>
                <w:u w:val="none"/>
                <w:lang w:val="en-US" w:eastAsia="zh-CN" w:bidi="ar"/>
              </w:rPr>
              <w:t>7.89</w:t>
            </w:r>
          </w:p>
        </w:tc>
        <w:tc>
          <w:tcPr>
            <w:tcW w:w="1831" w:type="dxa"/>
            <w:tcBorders>
              <w:top w:val="single" w:color="auto" w:sz="4" w:space="0"/>
              <w:left w:val="single" w:color="auto" w:sz="4" w:space="0"/>
              <w:bottom w:val="single" w:color="auto" w:sz="4" w:space="0"/>
              <w:right w:val="single" w:color="auto" w:sz="4" w:space="0"/>
            </w:tcBorders>
            <w:noWrap w:val="0"/>
            <w:vAlign w:val="center"/>
          </w:tcPr>
          <w:p w14:paraId="44C9618E">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14:paraId="149249FF">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14:paraId="7939D77E">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其他社会保障缴费</w:t>
            </w:r>
          </w:p>
        </w:tc>
        <w:tc>
          <w:tcPr>
            <w:tcW w:w="2220" w:type="dxa"/>
            <w:tcBorders>
              <w:top w:val="single" w:color="auto" w:sz="4" w:space="0"/>
              <w:left w:val="single" w:color="auto" w:sz="4" w:space="0"/>
              <w:bottom w:val="single" w:color="auto" w:sz="4" w:space="0"/>
              <w:right w:val="single" w:color="auto" w:sz="4" w:space="0"/>
            </w:tcBorders>
            <w:noWrap w:val="0"/>
            <w:vAlign w:val="center"/>
          </w:tcPr>
          <w:p w14:paraId="74210327">
            <w:pPr>
              <w:keepNext w:val="0"/>
              <w:keepLines w:val="0"/>
              <w:widowControl/>
              <w:suppressLineNumbers w:val="0"/>
              <w:jc w:val="right"/>
              <w:textAlignment w:val="center"/>
              <w:rPr>
                <w:rFonts w:hint="default" w:eastAsia="宋体"/>
                <w:kern w:val="0"/>
                <w:sz w:val="20"/>
                <w:lang w:val="en-US"/>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92.66</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7CE515D5">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92.66</w:t>
            </w:r>
          </w:p>
        </w:tc>
        <w:tc>
          <w:tcPr>
            <w:tcW w:w="1831" w:type="dxa"/>
            <w:tcBorders>
              <w:top w:val="single" w:color="auto" w:sz="4" w:space="0"/>
              <w:left w:val="single" w:color="auto" w:sz="4" w:space="0"/>
              <w:bottom w:val="single" w:color="auto" w:sz="4" w:space="0"/>
              <w:right w:val="single" w:color="auto" w:sz="4" w:space="0"/>
            </w:tcBorders>
            <w:noWrap w:val="0"/>
            <w:vAlign w:val="center"/>
          </w:tcPr>
          <w:p w14:paraId="108F2400">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14:paraId="6403F6C1">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14:paraId="0B6952EC">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住房公积金</w:t>
            </w:r>
          </w:p>
        </w:tc>
        <w:tc>
          <w:tcPr>
            <w:tcW w:w="2220" w:type="dxa"/>
            <w:tcBorders>
              <w:top w:val="single" w:color="auto" w:sz="4" w:space="0"/>
              <w:left w:val="single" w:color="auto" w:sz="4" w:space="0"/>
              <w:bottom w:val="single" w:color="auto" w:sz="4" w:space="0"/>
              <w:right w:val="single" w:color="auto" w:sz="4" w:space="0"/>
            </w:tcBorders>
            <w:noWrap w:val="0"/>
            <w:vAlign w:val="center"/>
          </w:tcPr>
          <w:p w14:paraId="5B24EB5E">
            <w:pPr>
              <w:keepNext w:val="0"/>
              <w:keepLines w:val="0"/>
              <w:widowControl/>
              <w:suppressLineNumbers w:val="0"/>
              <w:jc w:val="right"/>
              <w:textAlignment w:val="center"/>
              <w:rPr>
                <w:rFonts w:hint="default" w:eastAsia="宋体"/>
                <w:kern w:val="0"/>
                <w:sz w:val="20"/>
                <w:lang w:val="en-US"/>
              </w:rPr>
            </w:pPr>
            <w:r>
              <w:rPr>
                <w:rFonts w:hint="eastAsia" w:eastAsia="宋体"/>
                <w:kern w:val="0"/>
                <w:sz w:val="20"/>
                <w:lang w:val="en-US" w:eastAsia="zh-CN"/>
              </w:rPr>
              <w:t>20.51</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3622B710">
            <w:pPr>
              <w:keepNext w:val="0"/>
              <w:keepLines w:val="0"/>
              <w:widowControl/>
              <w:suppressLineNumbers w:val="0"/>
              <w:jc w:val="right"/>
              <w:textAlignment w:val="center"/>
            </w:pPr>
            <w:r>
              <w:rPr>
                <w:rFonts w:hint="eastAsia" w:ascii="Arial" w:hAnsi="Arial" w:eastAsia="宋体" w:cs="Arial"/>
                <w:i w:val="0"/>
                <w:iCs w:val="0"/>
                <w:color w:val="000000"/>
                <w:kern w:val="0"/>
                <w:sz w:val="20"/>
                <w:szCs w:val="20"/>
                <w:u w:val="none"/>
                <w:lang w:val="en-US" w:eastAsia="zh-CN" w:bidi="ar"/>
              </w:rPr>
              <w:t>20.51</w:t>
            </w:r>
          </w:p>
        </w:tc>
        <w:tc>
          <w:tcPr>
            <w:tcW w:w="1831" w:type="dxa"/>
            <w:tcBorders>
              <w:top w:val="single" w:color="auto" w:sz="4" w:space="0"/>
              <w:left w:val="single" w:color="auto" w:sz="4" w:space="0"/>
              <w:bottom w:val="single" w:color="auto" w:sz="4" w:space="0"/>
              <w:right w:val="single" w:color="auto" w:sz="4" w:space="0"/>
            </w:tcBorders>
            <w:noWrap w:val="0"/>
            <w:vAlign w:val="center"/>
          </w:tcPr>
          <w:p w14:paraId="1893B8F8">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r>
      <w:tr w14:paraId="72265F04">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14:paraId="2E557C2F">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14:paraId="0D2E1757">
            <w:pPr>
              <w:keepNext w:val="0"/>
              <w:keepLines w:val="0"/>
              <w:widowControl/>
              <w:suppressLineNumbers w:val="0"/>
              <w:jc w:val="right"/>
              <w:textAlignment w:val="center"/>
              <w:rPr>
                <w:rFonts w:hint="default" w:eastAsia="宋体"/>
                <w:kern w:val="0"/>
                <w:sz w:val="20"/>
                <w:lang w:val="en-US"/>
              </w:rPr>
            </w:pPr>
            <w:r>
              <w:rPr>
                <w:rFonts w:hint="eastAsia" w:ascii="Arial" w:hAnsi="Arial" w:eastAsia="宋体" w:cs="Arial"/>
                <w:i w:val="0"/>
                <w:iCs w:val="0"/>
                <w:color w:val="000000"/>
                <w:kern w:val="0"/>
                <w:sz w:val="20"/>
                <w:szCs w:val="20"/>
                <w:u w:val="none"/>
                <w:lang w:val="en-US" w:eastAsia="zh-CN" w:bidi="ar"/>
              </w:rPr>
              <w:t>269.52</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0A7CC845">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14:paraId="33943FDD">
            <w:pPr>
              <w:keepNext w:val="0"/>
              <w:keepLines w:val="0"/>
              <w:widowControl/>
              <w:suppressLineNumbers w:val="0"/>
              <w:jc w:val="right"/>
              <w:textAlignment w:val="center"/>
            </w:pPr>
            <w:r>
              <w:rPr>
                <w:rFonts w:hint="eastAsia" w:ascii="Arial" w:hAnsi="Arial" w:eastAsia="宋体" w:cs="Arial"/>
                <w:i w:val="0"/>
                <w:iCs w:val="0"/>
                <w:color w:val="000000"/>
                <w:kern w:val="0"/>
                <w:sz w:val="20"/>
                <w:szCs w:val="20"/>
                <w:u w:val="none"/>
                <w:lang w:val="en-US" w:eastAsia="zh-CN" w:bidi="ar"/>
              </w:rPr>
              <w:t>269.52</w:t>
            </w:r>
          </w:p>
        </w:tc>
      </w:tr>
      <w:tr w14:paraId="6C3FEB93">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14:paraId="36A86BA9">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商品和服务支出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14:paraId="17229C9A">
            <w:pPr>
              <w:keepNext w:val="0"/>
              <w:keepLines w:val="0"/>
              <w:widowControl/>
              <w:suppressLineNumbers w:val="0"/>
              <w:jc w:val="right"/>
              <w:textAlignment w:val="center"/>
              <w:rPr>
                <w:rFonts w:hint="default" w:eastAsia="宋体"/>
                <w:kern w:val="0"/>
                <w:sz w:val="20"/>
                <w:lang w:val="en-US"/>
              </w:rPr>
            </w:pPr>
            <w:r>
              <w:rPr>
                <w:rFonts w:hint="eastAsia" w:ascii="Arial" w:hAnsi="Arial" w:eastAsia="宋体" w:cs="Arial"/>
                <w:i w:val="0"/>
                <w:iCs w:val="0"/>
                <w:color w:val="000000"/>
                <w:kern w:val="0"/>
                <w:sz w:val="20"/>
                <w:szCs w:val="20"/>
                <w:u w:val="none"/>
                <w:lang w:val="en-US" w:eastAsia="zh-CN" w:bidi="ar"/>
              </w:rPr>
              <w:t>61.64</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41F96C39">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14:paraId="099E396B">
            <w:pPr>
              <w:keepNext w:val="0"/>
              <w:keepLines w:val="0"/>
              <w:widowControl/>
              <w:suppressLineNumbers w:val="0"/>
              <w:jc w:val="right"/>
              <w:textAlignment w:val="center"/>
            </w:pPr>
            <w:r>
              <w:rPr>
                <w:rFonts w:hint="eastAsia" w:ascii="Arial" w:hAnsi="Arial" w:eastAsia="宋体" w:cs="Arial"/>
                <w:i w:val="0"/>
                <w:iCs w:val="0"/>
                <w:color w:val="000000"/>
                <w:kern w:val="0"/>
                <w:sz w:val="20"/>
                <w:szCs w:val="20"/>
                <w:u w:val="none"/>
                <w:lang w:val="en-US" w:eastAsia="zh-CN" w:bidi="ar"/>
              </w:rPr>
              <w:t>61.64</w:t>
            </w:r>
          </w:p>
        </w:tc>
      </w:tr>
      <w:tr w14:paraId="4A9323BC">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14:paraId="25DA82CD">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办公费</w:t>
            </w:r>
          </w:p>
        </w:tc>
        <w:tc>
          <w:tcPr>
            <w:tcW w:w="2220" w:type="dxa"/>
            <w:tcBorders>
              <w:top w:val="single" w:color="auto" w:sz="4" w:space="0"/>
              <w:left w:val="single" w:color="auto" w:sz="4" w:space="0"/>
              <w:bottom w:val="single" w:color="auto" w:sz="4" w:space="0"/>
              <w:right w:val="single" w:color="auto" w:sz="4" w:space="0"/>
            </w:tcBorders>
            <w:noWrap w:val="0"/>
            <w:vAlign w:val="center"/>
          </w:tcPr>
          <w:p w14:paraId="2B21FB89">
            <w:pPr>
              <w:keepNext w:val="0"/>
              <w:keepLines w:val="0"/>
              <w:widowControl/>
              <w:suppressLineNumbers w:val="0"/>
              <w:jc w:val="right"/>
              <w:textAlignment w:val="center"/>
              <w:rPr>
                <w:rFonts w:eastAsia="宋体"/>
                <w:kern w:val="0"/>
                <w:sz w:val="20"/>
              </w:rPr>
            </w:pPr>
            <w:r>
              <w:rPr>
                <w:rFonts w:hint="eastAsia" w:ascii="Arial" w:hAnsi="Arial" w:eastAsia="宋体" w:cs="Arial"/>
                <w:i w:val="0"/>
                <w:iCs w:val="0"/>
                <w:color w:val="000000"/>
                <w:kern w:val="0"/>
                <w:sz w:val="20"/>
                <w:szCs w:val="20"/>
                <w:u w:val="none"/>
                <w:lang w:val="en-US" w:eastAsia="zh-CN" w:bidi="ar"/>
              </w:rPr>
              <w:t>4</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4911B16C">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14:paraId="69CF2E5F">
            <w:pPr>
              <w:keepNext w:val="0"/>
              <w:keepLines w:val="0"/>
              <w:widowControl/>
              <w:suppressLineNumbers w:val="0"/>
              <w:jc w:val="right"/>
              <w:textAlignment w:val="center"/>
            </w:pPr>
            <w:r>
              <w:rPr>
                <w:rFonts w:hint="eastAsia" w:ascii="Arial" w:hAnsi="Arial" w:eastAsia="宋体" w:cs="Arial"/>
                <w:i w:val="0"/>
                <w:iCs w:val="0"/>
                <w:color w:val="000000"/>
                <w:kern w:val="0"/>
                <w:sz w:val="20"/>
                <w:szCs w:val="20"/>
                <w:u w:val="none"/>
                <w:lang w:val="en-US" w:eastAsia="zh-CN" w:bidi="ar"/>
              </w:rPr>
              <w:t>4</w:t>
            </w:r>
          </w:p>
        </w:tc>
      </w:tr>
      <w:tr w14:paraId="2A787E82">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14:paraId="590FF285">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印刷费</w:t>
            </w:r>
          </w:p>
        </w:tc>
        <w:tc>
          <w:tcPr>
            <w:tcW w:w="2220" w:type="dxa"/>
            <w:tcBorders>
              <w:top w:val="single" w:color="auto" w:sz="4" w:space="0"/>
              <w:left w:val="single" w:color="auto" w:sz="4" w:space="0"/>
              <w:bottom w:val="single" w:color="auto" w:sz="4" w:space="0"/>
              <w:right w:val="single" w:color="auto" w:sz="4" w:space="0"/>
            </w:tcBorders>
            <w:noWrap w:val="0"/>
            <w:vAlign w:val="center"/>
          </w:tcPr>
          <w:p w14:paraId="27956EFF">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36D2D7B1">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14:paraId="52665F57">
            <w:pPr>
              <w:keepNext w:val="0"/>
              <w:keepLines w:val="0"/>
              <w:widowControl/>
              <w:suppressLineNumbers w:val="0"/>
              <w:jc w:val="right"/>
              <w:textAlignment w:val="center"/>
            </w:pPr>
            <w:r>
              <w:rPr>
                <w:rFonts w:hint="eastAsia"/>
                <w:sz w:val="21"/>
                <w:szCs w:val="21"/>
                <w:lang w:val="en-US" w:eastAsia="zh-CN"/>
              </w:rPr>
              <w:t>1</w:t>
            </w:r>
          </w:p>
        </w:tc>
      </w:tr>
      <w:tr w14:paraId="34191408">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14:paraId="36BD8D7A">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水费</w:t>
            </w:r>
          </w:p>
        </w:tc>
        <w:tc>
          <w:tcPr>
            <w:tcW w:w="2220" w:type="dxa"/>
            <w:tcBorders>
              <w:top w:val="single" w:color="auto" w:sz="4" w:space="0"/>
              <w:left w:val="single" w:color="auto" w:sz="4" w:space="0"/>
              <w:bottom w:val="single" w:color="auto" w:sz="4" w:space="0"/>
              <w:right w:val="single" w:color="auto" w:sz="4" w:space="0"/>
            </w:tcBorders>
            <w:noWrap w:val="0"/>
            <w:vAlign w:val="center"/>
          </w:tcPr>
          <w:p w14:paraId="308E5156">
            <w:pPr>
              <w:keepNext w:val="0"/>
              <w:keepLines w:val="0"/>
              <w:widowControl/>
              <w:suppressLineNumbers w:val="0"/>
              <w:jc w:val="right"/>
              <w:textAlignment w:val="center"/>
              <w:rPr>
                <w:rFonts w:hint="default" w:eastAsia="宋体"/>
                <w:kern w:val="0"/>
                <w:sz w:val="20"/>
                <w:lang w:val="en-US"/>
              </w:rPr>
            </w:pPr>
            <w:r>
              <w:rPr>
                <w:rFonts w:hint="eastAsia" w:ascii="Arial" w:hAnsi="Arial" w:eastAsia="宋体" w:cs="Arial"/>
                <w:i w:val="0"/>
                <w:iCs w:val="0"/>
                <w:color w:val="000000"/>
                <w:kern w:val="0"/>
                <w:sz w:val="20"/>
                <w:szCs w:val="20"/>
                <w:u w:val="none"/>
                <w:lang w:val="en-US" w:eastAsia="zh-CN" w:bidi="ar"/>
              </w:rPr>
              <w:t>9.2</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5A72CB13">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14:paraId="017E6FE6">
            <w:pPr>
              <w:keepNext w:val="0"/>
              <w:keepLines w:val="0"/>
              <w:widowControl/>
              <w:suppressLineNumbers w:val="0"/>
              <w:jc w:val="right"/>
              <w:textAlignment w:val="center"/>
            </w:pPr>
            <w:r>
              <w:rPr>
                <w:rFonts w:hint="eastAsia" w:ascii="Arial" w:hAnsi="Arial" w:eastAsia="宋体" w:cs="Arial"/>
                <w:i w:val="0"/>
                <w:iCs w:val="0"/>
                <w:color w:val="000000"/>
                <w:kern w:val="0"/>
                <w:sz w:val="20"/>
                <w:szCs w:val="20"/>
                <w:u w:val="none"/>
                <w:lang w:val="en-US" w:eastAsia="zh-CN" w:bidi="ar"/>
              </w:rPr>
              <w:t>9.2</w:t>
            </w:r>
          </w:p>
        </w:tc>
      </w:tr>
      <w:tr w14:paraId="4AADBA19">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14:paraId="26A16C63">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电费</w:t>
            </w:r>
          </w:p>
        </w:tc>
        <w:tc>
          <w:tcPr>
            <w:tcW w:w="2220" w:type="dxa"/>
            <w:tcBorders>
              <w:top w:val="single" w:color="auto" w:sz="4" w:space="0"/>
              <w:left w:val="single" w:color="auto" w:sz="4" w:space="0"/>
              <w:bottom w:val="single" w:color="auto" w:sz="4" w:space="0"/>
              <w:right w:val="single" w:color="auto" w:sz="4" w:space="0"/>
            </w:tcBorders>
            <w:noWrap w:val="0"/>
            <w:vAlign w:val="center"/>
          </w:tcPr>
          <w:p w14:paraId="2AE25C2F">
            <w:pPr>
              <w:keepNext w:val="0"/>
              <w:keepLines w:val="0"/>
              <w:widowControl/>
              <w:suppressLineNumbers w:val="0"/>
              <w:jc w:val="right"/>
              <w:textAlignment w:val="center"/>
              <w:rPr>
                <w:rFonts w:eastAsia="宋体"/>
                <w:kern w:val="0"/>
                <w:sz w:val="20"/>
              </w:rPr>
            </w:pPr>
            <w:r>
              <w:rPr>
                <w:rFonts w:hint="eastAsia" w:ascii="Arial" w:hAnsi="Arial" w:eastAsia="宋体" w:cs="Arial"/>
                <w:i w:val="0"/>
                <w:iCs w:val="0"/>
                <w:color w:val="000000"/>
                <w:kern w:val="0"/>
                <w:sz w:val="20"/>
                <w:szCs w:val="20"/>
                <w:u w:val="none"/>
                <w:lang w:val="en-US" w:eastAsia="zh-CN" w:bidi="ar"/>
              </w:rPr>
              <w:t>6.2</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059D84FA">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14:paraId="2603BFFB">
            <w:pPr>
              <w:keepNext w:val="0"/>
              <w:keepLines w:val="0"/>
              <w:widowControl/>
              <w:suppressLineNumbers w:val="0"/>
              <w:jc w:val="right"/>
              <w:textAlignment w:val="center"/>
            </w:pPr>
            <w:r>
              <w:rPr>
                <w:rFonts w:hint="eastAsia" w:ascii="Arial" w:hAnsi="Arial" w:eastAsia="宋体" w:cs="Arial"/>
                <w:i w:val="0"/>
                <w:iCs w:val="0"/>
                <w:color w:val="000000"/>
                <w:kern w:val="0"/>
                <w:sz w:val="20"/>
                <w:szCs w:val="20"/>
                <w:u w:val="none"/>
                <w:lang w:val="en-US" w:eastAsia="zh-CN" w:bidi="ar"/>
              </w:rPr>
              <w:t>6.2</w:t>
            </w:r>
          </w:p>
        </w:tc>
      </w:tr>
      <w:tr w14:paraId="4CB3BDB2">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14:paraId="5387D98D">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邮电费</w:t>
            </w:r>
          </w:p>
        </w:tc>
        <w:tc>
          <w:tcPr>
            <w:tcW w:w="2220" w:type="dxa"/>
            <w:tcBorders>
              <w:top w:val="single" w:color="auto" w:sz="4" w:space="0"/>
              <w:left w:val="single" w:color="auto" w:sz="4" w:space="0"/>
              <w:bottom w:val="single" w:color="auto" w:sz="4" w:space="0"/>
              <w:right w:val="single" w:color="auto" w:sz="4" w:space="0"/>
            </w:tcBorders>
            <w:noWrap w:val="0"/>
            <w:vAlign w:val="center"/>
          </w:tcPr>
          <w:p w14:paraId="53FD14DF">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3F7F055E">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14:paraId="48534165">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22</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5</w:t>
            </w:r>
          </w:p>
        </w:tc>
      </w:tr>
      <w:tr w14:paraId="1B4DE2C4">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14:paraId="185C3BE3">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取暖费</w:t>
            </w:r>
          </w:p>
        </w:tc>
        <w:tc>
          <w:tcPr>
            <w:tcW w:w="2220" w:type="dxa"/>
            <w:tcBorders>
              <w:top w:val="single" w:color="auto" w:sz="4" w:space="0"/>
              <w:left w:val="single" w:color="auto" w:sz="4" w:space="0"/>
              <w:bottom w:val="single" w:color="auto" w:sz="4" w:space="0"/>
              <w:right w:val="single" w:color="auto" w:sz="4" w:space="0"/>
            </w:tcBorders>
            <w:noWrap w:val="0"/>
            <w:vAlign w:val="center"/>
          </w:tcPr>
          <w:p w14:paraId="2E0E850B">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10</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57764A9E">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14:paraId="1BA9EC81">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10</w:t>
            </w:r>
          </w:p>
        </w:tc>
      </w:tr>
      <w:tr w14:paraId="692B8033">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14:paraId="167421A8">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物业管理费</w:t>
            </w:r>
          </w:p>
        </w:tc>
        <w:tc>
          <w:tcPr>
            <w:tcW w:w="2220" w:type="dxa"/>
            <w:tcBorders>
              <w:top w:val="single" w:color="auto" w:sz="4" w:space="0"/>
              <w:left w:val="single" w:color="auto" w:sz="4" w:space="0"/>
              <w:bottom w:val="single" w:color="auto" w:sz="4" w:space="0"/>
              <w:right w:val="single" w:color="auto" w:sz="4" w:space="0"/>
            </w:tcBorders>
            <w:noWrap w:val="0"/>
            <w:vAlign w:val="center"/>
          </w:tcPr>
          <w:p w14:paraId="3605015F">
            <w:pPr>
              <w:keepNext w:val="0"/>
              <w:keepLines w:val="0"/>
              <w:widowControl/>
              <w:suppressLineNumbers w:val="0"/>
              <w:jc w:val="right"/>
              <w:textAlignment w:val="center"/>
              <w:rPr>
                <w:rFonts w:eastAsia="宋体"/>
                <w:kern w:val="0"/>
                <w:sz w:val="20"/>
              </w:rPr>
            </w:pPr>
            <w:r>
              <w:rPr>
                <w:rFonts w:hint="eastAsia" w:ascii="Arial" w:hAnsi="Arial" w:eastAsia="宋体" w:cs="Arial"/>
                <w:i w:val="0"/>
                <w:iCs w:val="0"/>
                <w:color w:val="000000"/>
                <w:kern w:val="0"/>
                <w:sz w:val="20"/>
                <w:szCs w:val="20"/>
                <w:u w:val="none"/>
                <w:lang w:val="en-US" w:eastAsia="zh-CN" w:bidi="ar"/>
              </w:rPr>
              <w:t>6.8</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7E34F5AD">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14:paraId="0C84AFEC">
            <w:pPr>
              <w:keepNext w:val="0"/>
              <w:keepLines w:val="0"/>
              <w:widowControl/>
              <w:suppressLineNumbers w:val="0"/>
              <w:jc w:val="right"/>
              <w:textAlignment w:val="center"/>
            </w:pPr>
            <w:r>
              <w:rPr>
                <w:rFonts w:hint="eastAsia" w:ascii="Arial" w:hAnsi="Arial" w:eastAsia="宋体" w:cs="Arial"/>
                <w:i w:val="0"/>
                <w:iCs w:val="0"/>
                <w:color w:val="000000"/>
                <w:kern w:val="0"/>
                <w:sz w:val="20"/>
                <w:szCs w:val="20"/>
                <w:u w:val="none"/>
                <w:lang w:val="en-US" w:eastAsia="zh-CN" w:bidi="ar"/>
              </w:rPr>
              <w:t>6.8</w:t>
            </w:r>
          </w:p>
        </w:tc>
      </w:tr>
      <w:tr w14:paraId="436DA015">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14:paraId="43D6F751">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差旅费</w:t>
            </w:r>
          </w:p>
        </w:tc>
        <w:tc>
          <w:tcPr>
            <w:tcW w:w="2220" w:type="dxa"/>
            <w:tcBorders>
              <w:top w:val="single" w:color="auto" w:sz="4" w:space="0"/>
              <w:left w:val="single" w:color="auto" w:sz="4" w:space="0"/>
              <w:bottom w:val="single" w:color="auto" w:sz="4" w:space="0"/>
              <w:right w:val="single" w:color="auto" w:sz="4" w:space="0"/>
            </w:tcBorders>
            <w:noWrap w:val="0"/>
            <w:vAlign w:val="center"/>
          </w:tcPr>
          <w:p w14:paraId="09B94ECC">
            <w:pPr>
              <w:keepNext w:val="0"/>
              <w:keepLines w:val="0"/>
              <w:widowControl/>
              <w:suppressLineNumbers w:val="0"/>
              <w:jc w:val="right"/>
              <w:textAlignment w:val="center"/>
              <w:rPr>
                <w:rFonts w:eastAsia="宋体"/>
                <w:kern w:val="0"/>
                <w:sz w:val="20"/>
              </w:rPr>
            </w:pPr>
            <w:r>
              <w:rPr>
                <w:rFonts w:hint="eastAsia" w:ascii="Arial" w:hAnsi="Arial" w:eastAsia="宋体" w:cs="Arial"/>
                <w:i w:val="0"/>
                <w:iCs w:val="0"/>
                <w:color w:val="000000"/>
                <w:kern w:val="0"/>
                <w:sz w:val="20"/>
                <w:szCs w:val="20"/>
                <w:u w:val="none"/>
                <w:lang w:val="en-US" w:eastAsia="zh-CN" w:bidi="ar"/>
              </w:rPr>
              <w:t>22.8</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697532D0">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14:paraId="1C79BE38">
            <w:pPr>
              <w:keepNext w:val="0"/>
              <w:keepLines w:val="0"/>
              <w:widowControl/>
              <w:suppressLineNumbers w:val="0"/>
              <w:jc w:val="right"/>
              <w:textAlignment w:val="center"/>
            </w:pPr>
            <w:r>
              <w:rPr>
                <w:rFonts w:hint="eastAsia" w:ascii="Arial" w:hAnsi="Arial" w:eastAsia="宋体" w:cs="Arial"/>
                <w:i w:val="0"/>
                <w:iCs w:val="0"/>
                <w:color w:val="000000"/>
                <w:kern w:val="0"/>
                <w:sz w:val="20"/>
                <w:szCs w:val="20"/>
                <w:u w:val="none"/>
                <w:lang w:val="en-US" w:eastAsia="zh-CN" w:bidi="ar"/>
              </w:rPr>
              <w:t>22.</w:t>
            </w:r>
            <w:r>
              <w:rPr>
                <w:rFonts w:hint="default" w:ascii="Arial" w:hAnsi="Arial" w:eastAsia="宋体" w:cs="Arial"/>
                <w:i w:val="0"/>
                <w:iCs w:val="0"/>
                <w:color w:val="000000"/>
                <w:kern w:val="0"/>
                <w:sz w:val="20"/>
                <w:szCs w:val="20"/>
                <w:u w:val="none"/>
                <w:lang w:val="en-US" w:eastAsia="zh-CN" w:bidi="ar"/>
              </w:rPr>
              <w:t>8</w:t>
            </w:r>
          </w:p>
        </w:tc>
      </w:tr>
      <w:tr w14:paraId="5560A02D">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14:paraId="621FCAC2">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维修（护）费</w:t>
            </w:r>
          </w:p>
        </w:tc>
        <w:tc>
          <w:tcPr>
            <w:tcW w:w="2220" w:type="dxa"/>
            <w:tcBorders>
              <w:top w:val="single" w:color="auto" w:sz="4" w:space="0"/>
              <w:left w:val="single" w:color="auto" w:sz="4" w:space="0"/>
              <w:bottom w:val="single" w:color="auto" w:sz="4" w:space="0"/>
              <w:right w:val="single" w:color="auto" w:sz="4" w:space="0"/>
            </w:tcBorders>
            <w:noWrap w:val="0"/>
            <w:vAlign w:val="center"/>
          </w:tcPr>
          <w:p w14:paraId="2F812BB8">
            <w:pPr>
              <w:keepNext w:val="0"/>
              <w:keepLines w:val="0"/>
              <w:widowControl/>
              <w:suppressLineNumbers w:val="0"/>
              <w:jc w:val="right"/>
              <w:textAlignment w:val="center"/>
              <w:rPr>
                <w:rFonts w:hint="default" w:eastAsia="宋体"/>
                <w:kern w:val="0"/>
                <w:sz w:val="20"/>
                <w:lang w:val="en-US"/>
              </w:rPr>
            </w:pPr>
            <w:r>
              <w:rPr>
                <w:rFonts w:hint="default" w:ascii="Arial" w:hAnsi="Arial" w:eastAsia="宋体" w:cs="Arial"/>
                <w:i w:val="0"/>
                <w:iCs w:val="0"/>
                <w:color w:val="000000"/>
                <w:kern w:val="0"/>
                <w:sz w:val="20"/>
                <w:szCs w:val="20"/>
                <w:u w:val="none"/>
                <w:lang w:val="en-US" w:eastAsia="zh-CN" w:bidi="ar"/>
              </w:rPr>
              <w:t>1</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28493AB6">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14:paraId="574EEF9A">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w:t>
            </w:r>
          </w:p>
        </w:tc>
      </w:tr>
      <w:tr w14:paraId="1BD6E5AC">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14:paraId="369531BD">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培训费</w:t>
            </w:r>
          </w:p>
        </w:tc>
        <w:tc>
          <w:tcPr>
            <w:tcW w:w="2220" w:type="dxa"/>
            <w:tcBorders>
              <w:top w:val="single" w:color="auto" w:sz="4" w:space="0"/>
              <w:left w:val="single" w:color="auto" w:sz="4" w:space="0"/>
              <w:bottom w:val="single" w:color="auto" w:sz="4" w:space="0"/>
              <w:right w:val="single" w:color="auto" w:sz="4" w:space="0"/>
            </w:tcBorders>
            <w:noWrap w:val="0"/>
            <w:vAlign w:val="center"/>
          </w:tcPr>
          <w:p w14:paraId="3B35EA42">
            <w:pPr>
              <w:keepNext w:val="0"/>
              <w:keepLines w:val="0"/>
              <w:widowControl/>
              <w:suppressLineNumbers w:val="0"/>
              <w:jc w:val="right"/>
              <w:textAlignment w:val="center"/>
              <w:rPr>
                <w:rFonts w:eastAsia="宋体"/>
                <w:kern w:val="0"/>
                <w:sz w:val="20"/>
              </w:rPr>
            </w:pPr>
            <w:r>
              <w:rPr>
                <w:rFonts w:hint="eastAsia" w:ascii="Arial" w:hAnsi="Arial" w:eastAsia="宋体" w:cs="Arial"/>
                <w:i w:val="0"/>
                <w:iCs w:val="0"/>
                <w:color w:val="000000"/>
                <w:kern w:val="0"/>
                <w:sz w:val="20"/>
                <w:szCs w:val="20"/>
                <w:u w:val="none"/>
                <w:lang w:val="en-US" w:eastAsia="zh-CN" w:bidi="ar"/>
              </w:rPr>
              <w:t>0.5</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5A17EF67">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14:paraId="3293641C">
            <w:pPr>
              <w:keepNext w:val="0"/>
              <w:keepLines w:val="0"/>
              <w:widowControl/>
              <w:suppressLineNumbers w:val="0"/>
              <w:jc w:val="right"/>
              <w:textAlignment w:val="center"/>
            </w:pPr>
            <w:r>
              <w:rPr>
                <w:rFonts w:hint="eastAsia" w:ascii="Arial" w:hAnsi="Arial" w:eastAsia="宋体" w:cs="Arial"/>
                <w:i w:val="0"/>
                <w:iCs w:val="0"/>
                <w:color w:val="000000"/>
                <w:kern w:val="0"/>
                <w:sz w:val="20"/>
                <w:szCs w:val="20"/>
                <w:u w:val="none"/>
                <w:lang w:val="en-US" w:eastAsia="zh-CN" w:bidi="ar"/>
              </w:rPr>
              <w:t>0.5</w:t>
            </w:r>
          </w:p>
        </w:tc>
      </w:tr>
      <w:tr w14:paraId="2DE0D8DA">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14:paraId="113C37A6">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公务接待费</w:t>
            </w:r>
          </w:p>
        </w:tc>
        <w:tc>
          <w:tcPr>
            <w:tcW w:w="2220" w:type="dxa"/>
            <w:tcBorders>
              <w:top w:val="single" w:color="auto" w:sz="4" w:space="0"/>
              <w:left w:val="single" w:color="auto" w:sz="4" w:space="0"/>
              <w:bottom w:val="single" w:color="auto" w:sz="4" w:space="0"/>
              <w:right w:val="single" w:color="auto" w:sz="4" w:space="0"/>
            </w:tcBorders>
            <w:noWrap w:val="0"/>
            <w:vAlign w:val="center"/>
          </w:tcPr>
          <w:p w14:paraId="2F9D1D38">
            <w:pPr>
              <w:keepNext w:val="0"/>
              <w:keepLines w:val="0"/>
              <w:widowControl/>
              <w:suppressLineNumbers w:val="0"/>
              <w:jc w:val="right"/>
              <w:textAlignment w:val="center"/>
              <w:rPr>
                <w:rFonts w:hint="default" w:eastAsia="宋体"/>
                <w:kern w:val="0"/>
                <w:sz w:val="20"/>
                <w:lang w:val="en-US"/>
              </w:rPr>
            </w:pPr>
            <w:r>
              <w:rPr>
                <w:rFonts w:hint="eastAsia" w:ascii="Arial" w:hAnsi="Arial" w:eastAsia="宋体" w:cs="Arial"/>
                <w:i w:val="0"/>
                <w:iCs w:val="0"/>
                <w:color w:val="000000"/>
                <w:kern w:val="0"/>
                <w:sz w:val="20"/>
                <w:szCs w:val="20"/>
                <w:u w:val="none"/>
                <w:lang w:val="en-US" w:eastAsia="zh-CN" w:bidi="ar"/>
              </w:rPr>
              <w:t>0.00</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40D970DD">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14:paraId="51454A46">
            <w:pPr>
              <w:keepNext w:val="0"/>
              <w:keepLines w:val="0"/>
              <w:widowControl/>
              <w:suppressLineNumbers w:val="0"/>
              <w:jc w:val="right"/>
              <w:textAlignment w:val="center"/>
            </w:pPr>
            <w:r>
              <w:rPr>
                <w:rFonts w:hint="eastAsia" w:ascii="Arial" w:hAnsi="Arial" w:eastAsia="宋体" w:cs="Arial"/>
                <w:i w:val="0"/>
                <w:iCs w:val="0"/>
                <w:color w:val="000000"/>
                <w:kern w:val="0"/>
                <w:sz w:val="20"/>
                <w:szCs w:val="20"/>
                <w:u w:val="none"/>
                <w:lang w:val="en-US" w:eastAsia="zh-CN" w:bidi="ar"/>
              </w:rPr>
              <w:t>0.00</w:t>
            </w:r>
          </w:p>
        </w:tc>
      </w:tr>
      <w:tr w14:paraId="542BF37B">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14:paraId="09F44FFD">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委托业务费</w:t>
            </w:r>
          </w:p>
        </w:tc>
        <w:tc>
          <w:tcPr>
            <w:tcW w:w="2220" w:type="dxa"/>
            <w:tcBorders>
              <w:top w:val="single" w:color="auto" w:sz="4" w:space="0"/>
              <w:left w:val="single" w:color="auto" w:sz="4" w:space="0"/>
              <w:bottom w:val="single" w:color="auto" w:sz="4" w:space="0"/>
              <w:right w:val="single" w:color="auto" w:sz="4" w:space="0"/>
            </w:tcBorders>
            <w:noWrap w:val="0"/>
            <w:vAlign w:val="center"/>
          </w:tcPr>
          <w:p w14:paraId="3C103EE4">
            <w:pPr>
              <w:keepNext w:val="0"/>
              <w:keepLines w:val="0"/>
              <w:widowControl/>
              <w:suppressLineNumbers w:val="0"/>
              <w:jc w:val="right"/>
              <w:textAlignment w:val="center"/>
              <w:rPr>
                <w:rFonts w:hint="default" w:eastAsia="宋体"/>
                <w:kern w:val="0"/>
                <w:sz w:val="20"/>
                <w:lang w:val="en-US"/>
              </w:rPr>
            </w:pPr>
            <w:r>
              <w:rPr>
                <w:rFonts w:hint="eastAsia" w:ascii="Arial" w:hAnsi="Arial" w:eastAsia="宋体" w:cs="Arial"/>
                <w:i w:val="0"/>
                <w:iCs w:val="0"/>
                <w:color w:val="000000"/>
                <w:kern w:val="0"/>
                <w:sz w:val="20"/>
                <w:szCs w:val="20"/>
                <w:u w:val="none"/>
                <w:lang w:val="en-US" w:eastAsia="zh-CN" w:bidi="ar"/>
              </w:rPr>
              <w:t>18.92</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0C4138E4">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14:paraId="5AA6D872">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8.92</w:t>
            </w:r>
          </w:p>
        </w:tc>
      </w:tr>
      <w:tr w14:paraId="083D3EBE">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14:paraId="48DC0ABE">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工会经费</w:t>
            </w:r>
          </w:p>
        </w:tc>
        <w:tc>
          <w:tcPr>
            <w:tcW w:w="2220" w:type="dxa"/>
            <w:tcBorders>
              <w:top w:val="single" w:color="auto" w:sz="4" w:space="0"/>
              <w:left w:val="single" w:color="auto" w:sz="4" w:space="0"/>
              <w:bottom w:val="single" w:color="auto" w:sz="4" w:space="0"/>
              <w:right w:val="single" w:color="auto" w:sz="4" w:space="0"/>
            </w:tcBorders>
            <w:noWrap w:val="0"/>
            <w:vAlign w:val="center"/>
          </w:tcPr>
          <w:p w14:paraId="3E201BE9">
            <w:pPr>
              <w:keepNext w:val="0"/>
              <w:keepLines w:val="0"/>
              <w:widowControl/>
              <w:suppressLineNumbers w:val="0"/>
              <w:jc w:val="right"/>
              <w:textAlignment w:val="center"/>
              <w:rPr>
                <w:rFonts w:hint="default" w:eastAsia="宋体"/>
                <w:kern w:val="0"/>
                <w:sz w:val="20"/>
                <w:lang w:val="en-US"/>
              </w:rPr>
            </w:pPr>
            <w:r>
              <w:rPr>
                <w:rFonts w:hint="eastAsia" w:ascii="Arial" w:hAnsi="Arial" w:eastAsia="宋体" w:cs="Arial"/>
                <w:i w:val="0"/>
                <w:iCs w:val="0"/>
                <w:color w:val="000000"/>
                <w:kern w:val="0"/>
                <w:sz w:val="20"/>
                <w:szCs w:val="20"/>
                <w:u w:val="none"/>
                <w:lang w:val="en-US" w:eastAsia="zh-CN" w:bidi="ar"/>
              </w:rPr>
              <w:t>0.00</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467D9FB6">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14:paraId="7D608D07">
            <w:pPr>
              <w:keepNext w:val="0"/>
              <w:keepLines w:val="0"/>
              <w:widowControl/>
              <w:suppressLineNumbers w:val="0"/>
              <w:jc w:val="right"/>
              <w:textAlignment w:val="center"/>
            </w:pPr>
            <w:r>
              <w:rPr>
                <w:rFonts w:hint="eastAsia" w:ascii="Arial" w:hAnsi="Arial" w:eastAsia="宋体" w:cs="Arial"/>
                <w:i w:val="0"/>
                <w:iCs w:val="0"/>
                <w:color w:val="000000"/>
                <w:kern w:val="0"/>
                <w:sz w:val="20"/>
                <w:szCs w:val="20"/>
                <w:u w:val="none"/>
                <w:lang w:val="en-US" w:eastAsia="zh-CN" w:bidi="ar"/>
              </w:rPr>
              <w:t>0.00</w:t>
            </w:r>
          </w:p>
        </w:tc>
      </w:tr>
      <w:tr w14:paraId="7660160F">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14:paraId="04EEEC25">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福利费</w:t>
            </w:r>
          </w:p>
        </w:tc>
        <w:tc>
          <w:tcPr>
            <w:tcW w:w="2220" w:type="dxa"/>
            <w:tcBorders>
              <w:top w:val="single" w:color="auto" w:sz="4" w:space="0"/>
              <w:left w:val="single" w:color="auto" w:sz="4" w:space="0"/>
              <w:bottom w:val="single" w:color="auto" w:sz="4" w:space="0"/>
              <w:right w:val="single" w:color="auto" w:sz="4" w:space="0"/>
            </w:tcBorders>
            <w:noWrap w:val="0"/>
            <w:vAlign w:val="center"/>
          </w:tcPr>
          <w:p w14:paraId="3F3E7038">
            <w:pPr>
              <w:keepNext w:val="0"/>
              <w:keepLines w:val="0"/>
              <w:widowControl/>
              <w:suppressLineNumbers w:val="0"/>
              <w:jc w:val="right"/>
              <w:textAlignment w:val="center"/>
              <w:rPr>
                <w:rFonts w:hint="default" w:eastAsia="宋体"/>
                <w:kern w:val="0"/>
                <w:sz w:val="20"/>
                <w:lang w:val="en-US"/>
              </w:rPr>
            </w:pPr>
            <w:r>
              <w:rPr>
                <w:rFonts w:hint="eastAsia" w:ascii="Arial" w:hAnsi="Arial" w:eastAsia="宋体" w:cs="Arial"/>
                <w:i w:val="0"/>
                <w:iCs w:val="0"/>
                <w:color w:val="000000"/>
                <w:kern w:val="0"/>
                <w:sz w:val="20"/>
                <w:szCs w:val="20"/>
                <w:u w:val="none"/>
                <w:lang w:val="en-US" w:eastAsia="zh-CN" w:bidi="ar"/>
              </w:rPr>
              <w:t>31</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0A212698">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14:paraId="494DB3D6">
            <w:pPr>
              <w:keepNext w:val="0"/>
              <w:keepLines w:val="0"/>
              <w:widowControl/>
              <w:suppressLineNumbers w:val="0"/>
              <w:jc w:val="right"/>
              <w:textAlignment w:val="center"/>
            </w:pPr>
            <w:r>
              <w:rPr>
                <w:rFonts w:hint="eastAsia" w:ascii="Arial" w:hAnsi="Arial" w:eastAsia="宋体" w:cs="Arial"/>
                <w:i w:val="0"/>
                <w:iCs w:val="0"/>
                <w:color w:val="000000"/>
                <w:kern w:val="0"/>
                <w:sz w:val="20"/>
                <w:szCs w:val="20"/>
                <w:u w:val="none"/>
                <w:lang w:val="en-US" w:eastAsia="zh-CN" w:bidi="ar"/>
              </w:rPr>
              <w:t>31</w:t>
            </w:r>
          </w:p>
        </w:tc>
      </w:tr>
      <w:tr w14:paraId="4413D7A8">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14:paraId="592462C2">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公务用车运行维护费</w:t>
            </w:r>
          </w:p>
        </w:tc>
        <w:tc>
          <w:tcPr>
            <w:tcW w:w="2220" w:type="dxa"/>
            <w:tcBorders>
              <w:top w:val="single" w:color="auto" w:sz="4" w:space="0"/>
              <w:left w:val="single" w:color="auto" w:sz="4" w:space="0"/>
              <w:bottom w:val="single" w:color="auto" w:sz="4" w:space="0"/>
              <w:right w:val="single" w:color="auto" w:sz="4" w:space="0"/>
            </w:tcBorders>
            <w:noWrap w:val="0"/>
            <w:vAlign w:val="center"/>
          </w:tcPr>
          <w:p w14:paraId="36A00E54">
            <w:pPr>
              <w:keepNext w:val="0"/>
              <w:keepLines w:val="0"/>
              <w:widowControl/>
              <w:suppressLineNumbers w:val="0"/>
              <w:jc w:val="right"/>
              <w:textAlignment w:val="center"/>
              <w:rPr>
                <w:rFonts w:hint="default" w:eastAsia="宋体"/>
                <w:kern w:val="0"/>
                <w:sz w:val="20"/>
                <w:lang w:val="en-US"/>
              </w:rPr>
            </w:pPr>
            <w:r>
              <w:rPr>
                <w:rFonts w:hint="eastAsia" w:ascii="Arial" w:hAnsi="Arial" w:eastAsia="宋体" w:cs="Arial"/>
                <w:i w:val="0"/>
                <w:iCs w:val="0"/>
                <w:color w:val="000000"/>
                <w:kern w:val="0"/>
                <w:sz w:val="20"/>
                <w:szCs w:val="20"/>
                <w:u w:val="none"/>
                <w:lang w:val="en-US" w:eastAsia="zh-CN" w:bidi="ar"/>
              </w:rPr>
              <w:t>72.96</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0657EB60">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14:paraId="44323A5D">
            <w:pPr>
              <w:keepNext w:val="0"/>
              <w:keepLines w:val="0"/>
              <w:widowControl/>
              <w:suppressLineNumbers w:val="0"/>
              <w:jc w:val="right"/>
              <w:textAlignment w:val="center"/>
            </w:pPr>
            <w:r>
              <w:rPr>
                <w:rFonts w:hint="eastAsia" w:ascii="Arial" w:hAnsi="Arial" w:eastAsia="宋体" w:cs="Arial"/>
                <w:i w:val="0"/>
                <w:iCs w:val="0"/>
                <w:color w:val="000000"/>
                <w:kern w:val="0"/>
                <w:sz w:val="20"/>
                <w:szCs w:val="20"/>
                <w:u w:val="none"/>
                <w:lang w:val="en-US" w:eastAsia="zh-CN" w:bidi="ar"/>
              </w:rPr>
              <w:t>72.96</w:t>
            </w:r>
          </w:p>
        </w:tc>
      </w:tr>
      <w:tr w14:paraId="3A2D18F0">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14:paraId="14AA2590">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其他交通费用</w:t>
            </w:r>
          </w:p>
        </w:tc>
        <w:tc>
          <w:tcPr>
            <w:tcW w:w="2220" w:type="dxa"/>
            <w:tcBorders>
              <w:top w:val="single" w:color="auto" w:sz="4" w:space="0"/>
              <w:left w:val="single" w:color="auto" w:sz="4" w:space="0"/>
              <w:bottom w:val="single" w:color="auto" w:sz="4" w:space="0"/>
              <w:right w:val="single" w:color="auto" w:sz="4" w:space="0"/>
            </w:tcBorders>
            <w:noWrap w:val="0"/>
            <w:vAlign w:val="center"/>
          </w:tcPr>
          <w:p w14:paraId="5964CEC4">
            <w:pPr>
              <w:keepNext w:val="0"/>
              <w:keepLines w:val="0"/>
              <w:widowControl/>
              <w:suppressLineNumbers w:val="0"/>
              <w:jc w:val="right"/>
              <w:textAlignment w:val="center"/>
              <w:rPr>
                <w:rFonts w:hint="default" w:eastAsia="宋体"/>
                <w:kern w:val="0"/>
                <w:sz w:val="20"/>
                <w:lang w:val="en-US"/>
              </w:rPr>
            </w:pPr>
            <w:r>
              <w:rPr>
                <w:rFonts w:hint="eastAsia" w:ascii="Arial" w:hAnsi="Arial" w:eastAsia="宋体" w:cs="Arial"/>
                <w:i w:val="0"/>
                <w:iCs w:val="0"/>
                <w:color w:val="000000"/>
                <w:kern w:val="0"/>
                <w:sz w:val="20"/>
                <w:szCs w:val="20"/>
                <w:u w:val="none"/>
                <w:lang w:val="en-US" w:eastAsia="zh-CN" w:bidi="ar"/>
              </w:rPr>
              <w:t>86.76</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35D72BCC">
            <w:pPr>
              <w:keepNext w:val="0"/>
              <w:keepLines w:val="0"/>
              <w:widowControl/>
              <w:suppressLineNumbers w:val="0"/>
              <w:jc w:val="right"/>
              <w:textAlignment w:val="center"/>
            </w:pPr>
            <w:r>
              <w:rPr>
                <w:rFonts w:hint="eastAsia" w:ascii="Arial" w:hAnsi="Arial" w:eastAsia="宋体" w:cs="Arial"/>
                <w:i w:val="0"/>
                <w:iCs w:val="0"/>
                <w:color w:val="000000"/>
                <w:kern w:val="0"/>
                <w:sz w:val="20"/>
                <w:szCs w:val="20"/>
                <w:u w:val="none"/>
                <w:lang w:val="en-US" w:eastAsia="zh-CN" w:bidi="ar"/>
              </w:rPr>
              <w:t>86.76</w:t>
            </w:r>
          </w:p>
        </w:tc>
        <w:tc>
          <w:tcPr>
            <w:tcW w:w="1831" w:type="dxa"/>
            <w:tcBorders>
              <w:top w:val="single" w:color="auto" w:sz="4" w:space="0"/>
              <w:left w:val="single" w:color="auto" w:sz="4" w:space="0"/>
              <w:bottom w:val="single" w:color="auto" w:sz="4" w:space="0"/>
              <w:right w:val="single" w:color="auto" w:sz="4" w:space="0"/>
            </w:tcBorders>
            <w:noWrap w:val="0"/>
            <w:vAlign w:val="center"/>
          </w:tcPr>
          <w:p w14:paraId="19574B41">
            <w:pPr>
              <w:keepNext w:val="0"/>
              <w:keepLines w:val="0"/>
              <w:widowControl/>
              <w:suppressLineNumbers w:val="0"/>
              <w:jc w:val="right"/>
              <w:textAlignment w:val="center"/>
            </w:pPr>
            <w:r>
              <w:rPr>
                <w:rFonts w:hint="eastAsia" w:ascii="Arial" w:hAnsi="Arial" w:eastAsia="宋体" w:cs="Arial"/>
                <w:i w:val="0"/>
                <w:iCs w:val="0"/>
                <w:color w:val="000000"/>
                <w:kern w:val="0"/>
                <w:sz w:val="20"/>
                <w:szCs w:val="20"/>
                <w:u w:val="none"/>
                <w:lang w:val="en-US" w:eastAsia="zh-CN" w:bidi="ar"/>
              </w:rPr>
              <w:t>0</w:t>
            </w:r>
          </w:p>
        </w:tc>
      </w:tr>
      <w:tr w14:paraId="2AA81F3E">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14:paraId="3F344EFA">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14:paraId="4D249F91">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4.23</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5F1668F2">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4.23</w:t>
            </w:r>
          </w:p>
        </w:tc>
        <w:tc>
          <w:tcPr>
            <w:tcW w:w="1831" w:type="dxa"/>
            <w:tcBorders>
              <w:top w:val="single" w:color="auto" w:sz="4" w:space="0"/>
              <w:left w:val="single" w:color="auto" w:sz="4" w:space="0"/>
              <w:bottom w:val="single" w:color="auto" w:sz="4" w:space="0"/>
              <w:right w:val="single" w:color="auto" w:sz="4" w:space="0"/>
            </w:tcBorders>
            <w:noWrap w:val="0"/>
            <w:vAlign w:val="center"/>
          </w:tcPr>
          <w:p w14:paraId="4D8D6C16">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0</w:t>
            </w:r>
          </w:p>
        </w:tc>
      </w:tr>
      <w:tr w14:paraId="382DE409">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14:paraId="06D84136">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离休费</w:t>
            </w:r>
          </w:p>
        </w:tc>
        <w:tc>
          <w:tcPr>
            <w:tcW w:w="2220" w:type="dxa"/>
            <w:tcBorders>
              <w:top w:val="single" w:color="auto" w:sz="4" w:space="0"/>
              <w:left w:val="single" w:color="auto" w:sz="4" w:space="0"/>
              <w:bottom w:val="single" w:color="auto" w:sz="4" w:space="0"/>
              <w:right w:val="single" w:color="auto" w:sz="4" w:space="0"/>
            </w:tcBorders>
            <w:noWrap w:val="0"/>
            <w:vAlign w:val="center"/>
          </w:tcPr>
          <w:p w14:paraId="4AF3F061">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86.76</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2AC8455F">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86.76</w:t>
            </w:r>
          </w:p>
        </w:tc>
        <w:tc>
          <w:tcPr>
            <w:tcW w:w="1831" w:type="dxa"/>
            <w:tcBorders>
              <w:top w:val="single" w:color="auto" w:sz="4" w:space="0"/>
              <w:left w:val="single" w:color="auto" w:sz="4" w:space="0"/>
              <w:bottom w:val="single" w:color="auto" w:sz="4" w:space="0"/>
              <w:right w:val="single" w:color="auto" w:sz="4" w:space="0"/>
            </w:tcBorders>
            <w:noWrap w:val="0"/>
            <w:vAlign w:val="center"/>
          </w:tcPr>
          <w:p w14:paraId="29A320AF">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0</w:t>
            </w:r>
          </w:p>
        </w:tc>
      </w:tr>
      <w:tr w14:paraId="483F7C47">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14:paraId="72714A00">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退休费</w:t>
            </w:r>
          </w:p>
        </w:tc>
        <w:tc>
          <w:tcPr>
            <w:tcW w:w="2220" w:type="dxa"/>
            <w:tcBorders>
              <w:top w:val="single" w:color="auto" w:sz="4" w:space="0"/>
              <w:left w:val="single" w:color="auto" w:sz="4" w:space="0"/>
              <w:bottom w:val="single" w:color="auto" w:sz="4" w:space="0"/>
              <w:right w:val="single" w:color="auto" w:sz="4" w:space="0"/>
            </w:tcBorders>
            <w:noWrap w:val="0"/>
            <w:vAlign w:val="center"/>
          </w:tcPr>
          <w:p w14:paraId="340B89F2">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3</w:t>
            </w:r>
            <w:r>
              <w:rPr>
                <w:rFonts w:hint="eastAsia" w:ascii="Arial" w:hAnsi="Arial" w:eastAsia="宋体" w:cs="Arial"/>
                <w:i w:val="0"/>
                <w:iCs w:val="0"/>
                <w:color w:val="000000"/>
                <w:kern w:val="0"/>
                <w:sz w:val="20"/>
                <w:szCs w:val="20"/>
                <w:u w:val="none"/>
                <w:lang w:val="en-US" w:eastAsia="zh-CN" w:bidi="ar"/>
              </w:rPr>
              <w:t>4</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7448E3BF">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1</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3</w:t>
            </w:r>
            <w:r>
              <w:rPr>
                <w:rFonts w:hint="eastAsia" w:ascii="Arial" w:hAnsi="Arial" w:eastAsia="宋体" w:cs="Arial"/>
                <w:i w:val="0"/>
                <w:iCs w:val="0"/>
                <w:color w:val="000000"/>
                <w:kern w:val="0"/>
                <w:sz w:val="20"/>
                <w:szCs w:val="20"/>
                <w:u w:val="none"/>
                <w:lang w:val="en-US" w:eastAsia="zh-CN" w:bidi="ar"/>
              </w:rPr>
              <w:t>4</w:t>
            </w:r>
          </w:p>
        </w:tc>
        <w:tc>
          <w:tcPr>
            <w:tcW w:w="1831" w:type="dxa"/>
            <w:tcBorders>
              <w:top w:val="single" w:color="auto" w:sz="4" w:space="0"/>
              <w:left w:val="single" w:color="auto" w:sz="4" w:space="0"/>
              <w:bottom w:val="single" w:color="auto" w:sz="4" w:space="0"/>
              <w:right w:val="single" w:color="auto" w:sz="4" w:space="0"/>
            </w:tcBorders>
            <w:noWrap w:val="0"/>
            <w:vAlign w:val="center"/>
          </w:tcPr>
          <w:p w14:paraId="5D465B00">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0</w:t>
            </w:r>
          </w:p>
        </w:tc>
      </w:tr>
      <w:tr w14:paraId="45ED5A11">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14:paraId="46594A89">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生活补助</w:t>
            </w:r>
          </w:p>
        </w:tc>
        <w:tc>
          <w:tcPr>
            <w:tcW w:w="2220" w:type="dxa"/>
            <w:tcBorders>
              <w:top w:val="single" w:color="auto" w:sz="4" w:space="0"/>
              <w:left w:val="single" w:color="auto" w:sz="4" w:space="0"/>
              <w:bottom w:val="single" w:color="auto" w:sz="4" w:space="0"/>
              <w:right w:val="single" w:color="auto" w:sz="4" w:space="0"/>
            </w:tcBorders>
            <w:noWrap w:val="0"/>
            <w:vAlign w:val="center"/>
          </w:tcPr>
          <w:p w14:paraId="1C5205AE">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6</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20B8B611">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14:paraId="1A3308D3">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6</w:t>
            </w:r>
          </w:p>
        </w:tc>
      </w:tr>
      <w:tr w14:paraId="0A885B29">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14:paraId="3BE933AC">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资本性支出</w:t>
            </w:r>
          </w:p>
        </w:tc>
        <w:tc>
          <w:tcPr>
            <w:tcW w:w="2220" w:type="dxa"/>
            <w:tcBorders>
              <w:top w:val="single" w:color="auto" w:sz="4" w:space="0"/>
              <w:left w:val="single" w:color="auto" w:sz="4" w:space="0"/>
              <w:bottom w:val="single" w:color="auto" w:sz="4" w:space="0"/>
              <w:right w:val="single" w:color="auto" w:sz="4" w:space="0"/>
            </w:tcBorders>
            <w:noWrap w:val="0"/>
            <w:vAlign w:val="center"/>
          </w:tcPr>
          <w:p w14:paraId="36BE7AB7">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6</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75BF9767">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0.00</w:t>
            </w:r>
          </w:p>
        </w:tc>
        <w:tc>
          <w:tcPr>
            <w:tcW w:w="1831" w:type="dxa"/>
            <w:tcBorders>
              <w:top w:val="single" w:color="auto" w:sz="4" w:space="0"/>
              <w:left w:val="single" w:color="auto" w:sz="4" w:space="0"/>
              <w:bottom w:val="single" w:color="auto" w:sz="4" w:space="0"/>
              <w:right w:val="single" w:color="auto" w:sz="4" w:space="0"/>
            </w:tcBorders>
            <w:noWrap w:val="0"/>
            <w:vAlign w:val="center"/>
          </w:tcPr>
          <w:p w14:paraId="1A88DEA6">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6</w:t>
            </w:r>
          </w:p>
        </w:tc>
      </w:tr>
      <w:tr w14:paraId="59D049D0">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14:paraId="23B65D07">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办公设备购置</w:t>
            </w:r>
          </w:p>
        </w:tc>
        <w:tc>
          <w:tcPr>
            <w:tcW w:w="2220" w:type="dxa"/>
            <w:tcBorders>
              <w:top w:val="single" w:color="auto" w:sz="4" w:space="0"/>
              <w:left w:val="single" w:color="auto" w:sz="4" w:space="0"/>
              <w:bottom w:val="single" w:color="auto" w:sz="4" w:space="0"/>
              <w:right w:val="single" w:color="auto" w:sz="4" w:space="0"/>
            </w:tcBorders>
            <w:noWrap w:val="0"/>
            <w:vAlign w:val="center"/>
          </w:tcPr>
          <w:p w14:paraId="2E78B3D6">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226.13</w:t>
            </w:r>
          </w:p>
        </w:tc>
        <w:tc>
          <w:tcPr>
            <w:tcW w:w="1704" w:type="dxa"/>
            <w:tcBorders>
              <w:top w:val="single" w:color="auto" w:sz="4" w:space="0"/>
              <w:left w:val="single" w:color="auto" w:sz="4" w:space="0"/>
              <w:bottom w:val="single" w:color="auto" w:sz="4" w:space="0"/>
              <w:right w:val="single" w:color="auto" w:sz="4" w:space="0"/>
            </w:tcBorders>
            <w:noWrap w:val="0"/>
            <w:vAlign w:val="center"/>
          </w:tcPr>
          <w:p w14:paraId="3664E656">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226.13</w:t>
            </w:r>
          </w:p>
        </w:tc>
        <w:tc>
          <w:tcPr>
            <w:tcW w:w="1831" w:type="dxa"/>
            <w:tcBorders>
              <w:top w:val="single" w:color="auto" w:sz="4" w:space="0"/>
              <w:left w:val="single" w:color="auto" w:sz="4" w:space="0"/>
              <w:bottom w:val="single" w:color="auto" w:sz="4" w:space="0"/>
              <w:right w:val="single" w:color="auto" w:sz="4" w:space="0"/>
            </w:tcBorders>
            <w:noWrap w:val="0"/>
            <w:vAlign w:val="center"/>
          </w:tcPr>
          <w:p w14:paraId="79A0EDFD">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0.00</w:t>
            </w:r>
          </w:p>
        </w:tc>
      </w:tr>
    </w:tbl>
    <w:p w14:paraId="5408DC55">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14:paraId="04B440D6">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14:paraId="20B0AD93">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14:paraId="66BAA35C">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14:paraId="6366DC6B">
            <w:pPr>
              <w:widowControl/>
              <w:jc w:val="right"/>
              <w:rPr>
                <w:rFonts w:eastAsia="华文细黑"/>
                <w:color w:val="000000"/>
                <w:kern w:val="0"/>
                <w:sz w:val="20"/>
              </w:rPr>
            </w:pPr>
            <w:r>
              <w:rPr>
                <w:rFonts w:hAnsi="华文细黑" w:eastAsia="华文细黑"/>
                <w:color w:val="000000"/>
                <w:kern w:val="0"/>
                <w:sz w:val="20"/>
              </w:rPr>
              <w:t>单位：万元</w:t>
            </w:r>
          </w:p>
        </w:tc>
      </w:tr>
      <w:tr w14:paraId="71EA5FD9">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14:paraId="2F7ACACF">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14:paraId="68D2ABF1">
            <w:pPr>
              <w:widowControl/>
              <w:jc w:val="center"/>
              <w:rPr>
                <w:rFonts w:eastAsia="华文细黑"/>
                <w:color w:val="000000"/>
                <w:kern w:val="0"/>
                <w:sz w:val="20"/>
              </w:rPr>
            </w:pPr>
            <w:r>
              <w:rPr>
                <w:rFonts w:hint="eastAsia" w:eastAsia="华文细黑"/>
                <w:color w:val="000000"/>
                <w:kern w:val="0"/>
                <w:sz w:val="20"/>
                <w:lang w:eastAsia="zh-CN"/>
              </w:rPr>
              <w:t>202</w:t>
            </w:r>
            <w:r>
              <w:rPr>
                <w:rFonts w:hint="eastAsia" w:eastAsia="华文细黑"/>
                <w:color w:val="000000"/>
                <w:kern w:val="0"/>
                <w:sz w:val="20"/>
                <w:lang w:val="en-US" w:eastAsia="zh-CN"/>
              </w:rPr>
              <w:t>5</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14:paraId="780395A5">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14:paraId="65699302">
            <w:pPr>
              <w:widowControl/>
              <w:jc w:val="center"/>
              <w:rPr>
                <w:rFonts w:eastAsia="华文细黑"/>
                <w:color w:val="000000"/>
                <w:kern w:val="0"/>
                <w:sz w:val="20"/>
              </w:rPr>
            </w:pPr>
            <w:r>
              <w:rPr>
                <w:rFonts w:hint="eastAsia" w:eastAsia="华文细黑"/>
                <w:color w:val="000000"/>
                <w:kern w:val="0"/>
                <w:sz w:val="20"/>
              </w:rPr>
              <w:t>上年结转</w:t>
            </w:r>
          </w:p>
        </w:tc>
      </w:tr>
      <w:tr w14:paraId="15CD02EF">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14:paraId="5485480E">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14:paraId="31A956C7">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34.5</w:t>
            </w:r>
          </w:p>
        </w:tc>
        <w:tc>
          <w:tcPr>
            <w:tcW w:w="1378" w:type="dxa"/>
            <w:tcBorders>
              <w:top w:val="nil"/>
              <w:left w:val="nil"/>
              <w:bottom w:val="single" w:color="auto" w:sz="4" w:space="0"/>
              <w:right w:val="single" w:color="auto" w:sz="4" w:space="0"/>
            </w:tcBorders>
            <w:noWrap w:val="0"/>
            <w:vAlign w:val="center"/>
          </w:tcPr>
          <w:p w14:paraId="372F7B57">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14:paraId="73452B92">
            <w:pPr>
              <w:jc w:val="center"/>
              <w:rPr>
                <w:rFonts w:eastAsia="宋体"/>
                <w:color w:val="000000"/>
                <w:kern w:val="0"/>
                <w:sz w:val="20"/>
              </w:rPr>
            </w:pPr>
          </w:p>
        </w:tc>
      </w:tr>
      <w:tr w14:paraId="5AF13B73">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14:paraId="61871C53">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14:paraId="3BA0117C">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14:paraId="692D3FD1">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14:paraId="2AFFAAEC">
            <w:pPr>
              <w:jc w:val="center"/>
              <w:rPr>
                <w:rFonts w:eastAsia="宋体"/>
                <w:color w:val="000000"/>
                <w:kern w:val="0"/>
                <w:sz w:val="20"/>
              </w:rPr>
            </w:pPr>
          </w:p>
        </w:tc>
      </w:tr>
      <w:tr w14:paraId="44EA9C0F">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14:paraId="37FF108F">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14:paraId="721B4B92">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0.5</w:t>
            </w:r>
          </w:p>
        </w:tc>
        <w:tc>
          <w:tcPr>
            <w:tcW w:w="1378" w:type="dxa"/>
            <w:tcBorders>
              <w:top w:val="nil"/>
              <w:left w:val="nil"/>
              <w:bottom w:val="single" w:color="auto" w:sz="4" w:space="0"/>
              <w:right w:val="single" w:color="auto" w:sz="4" w:space="0"/>
            </w:tcBorders>
            <w:noWrap w:val="0"/>
            <w:vAlign w:val="center"/>
          </w:tcPr>
          <w:p w14:paraId="046BDABE">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14:paraId="63C899AD">
            <w:pPr>
              <w:jc w:val="center"/>
              <w:rPr>
                <w:rFonts w:eastAsia="宋体"/>
                <w:color w:val="000000"/>
                <w:kern w:val="0"/>
                <w:sz w:val="20"/>
              </w:rPr>
            </w:pPr>
          </w:p>
        </w:tc>
      </w:tr>
      <w:tr w14:paraId="28F2E598">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14:paraId="7CD263DE">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14:paraId="651D6B68">
            <w:pPr>
              <w:widowControl/>
              <w:jc w:val="center"/>
              <w:rPr>
                <w:rFonts w:hint="eastAsia" w:eastAsia="宋体"/>
                <w:color w:val="000000"/>
                <w:kern w:val="0"/>
                <w:sz w:val="20"/>
                <w:lang w:val="en-US" w:eastAsia="zh-CN"/>
              </w:rPr>
            </w:pPr>
          </w:p>
        </w:tc>
        <w:tc>
          <w:tcPr>
            <w:tcW w:w="1378" w:type="dxa"/>
            <w:tcBorders>
              <w:top w:val="nil"/>
              <w:left w:val="nil"/>
              <w:bottom w:val="single" w:color="auto" w:sz="4" w:space="0"/>
              <w:right w:val="single" w:color="auto" w:sz="4" w:space="0"/>
            </w:tcBorders>
            <w:noWrap w:val="0"/>
            <w:vAlign w:val="center"/>
          </w:tcPr>
          <w:p w14:paraId="449AD1F0">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14:paraId="0586ED5F">
            <w:pPr>
              <w:jc w:val="center"/>
              <w:rPr>
                <w:rFonts w:eastAsia="宋体"/>
                <w:color w:val="000000"/>
                <w:kern w:val="0"/>
                <w:sz w:val="20"/>
              </w:rPr>
            </w:pPr>
          </w:p>
        </w:tc>
      </w:tr>
      <w:tr w14:paraId="7AE39116">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14:paraId="5B1D176C">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14:paraId="1D2A0BA3">
            <w:pPr>
              <w:widowControl/>
              <w:jc w:val="center"/>
              <w:rPr>
                <w:rFonts w:hint="eastAsia" w:eastAsia="宋体"/>
                <w:color w:val="000000"/>
                <w:kern w:val="0"/>
                <w:sz w:val="20"/>
                <w:lang w:eastAsia="zh-CN"/>
              </w:rPr>
            </w:pPr>
            <w:r>
              <w:rPr>
                <w:rFonts w:hint="eastAsia" w:eastAsia="宋体"/>
                <w:color w:val="000000"/>
                <w:kern w:val="0"/>
                <w:sz w:val="20"/>
              </w:rPr>
              <w:t>3</w:t>
            </w:r>
            <w:r>
              <w:rPr>
                <w:rFonts w:hint="eastAsia" w:eastAsia="宋体"/>
                <w:color w:val="000000"/>
                <w:kern w:val="0"/>
                <w:sz w:val="20"/>
                <w:lang w:val="en-US" w:eastAsia="zh-CN"/>
              </w:rPr>
              <w:t>4</w:t>
            </w:r>
          </w:p>
        </w:tc>
        <w:tc>
          <w:tcPr>
            <w:tcW w:w="1378" w:type="dxa"/>
            <w:tcBorders>
              <w:top w:val="nil"/>
              <w:left w:val="nil"/>
              <w:bottom w:val="single" w:color="auto" w:sz="4" w:space="0"/>
              <w:right w:val="single" w:color="auto" w:sz="4" w:space="0"/>
            </w:tcBorders>
            <w:noWrap w:val="0"/>
            <w:vAlign w:val="center"/>
          </w:tcPr>
          <w:p w14:paraId="45E4A994">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14:paraId="67B9B381">
            <w:pPr>
              <w:jc w:val="center"/>
              <w:rPr>
                <w:rFonts w:eastAsia="宋体"/>
                <w:color w:val="000000"/>
                <w:kern w:val="0"/>
                <w:sz w:val="20"/>
              </w:rPr>
            </w:pPr>
          </w:p>
        </w:tc>
      </w:tr>
      <w:tr w14:paraId="53E53B65">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14:paraId="49EFB70F">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14:paraId="5001AD6A">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14:paraId="6557982C">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14:paraId="75FA1041">
            <w:pPr>
              <w:jc w:val="center"/>
              <w:rPr>
                <w:rFonts w:eastAsia="宋体"/>
                <w:color w:val="000000"/>
                <w:kern w:val="0"/>
                <w:sz w:val="20"/>
              </w:rPr>
            </w:pPr>
          </w:p>
        </w:tc>
      </w:tr>
      <w:tr w14:paraId="1556D312">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14:paraId="7C449AC7">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14:paraId="4A18EAB6">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5</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hint="eastAsia" w:eastAsia="宋体"/>
                <w:color w:val="000000"/>
                <w:kern w:val="0"/>
                <w:sz w:val="28"/>
                <w:szCs w:val="28"/>
                <w:u w:val="single"/>
                <w:lang w:val="en-US" w:eastAsia="zh-CN"/>
              </w:rPr>
              <w:t>4</w:t>
            </w:r>
            <w:r>
              <w:rPr>
                <w:color w:val="000000"/>
                <w:kern w:val="0"/>
                <w:sz w:val="28"/>
                <w:szCs w:val="28"/>
              </w:rPr>
              <w:t>个预算单位。</w:t>
            </w:r>
            <w:r>
              <w:rPr>
                <w:rFonts w:eastAsia="宋体"/>
                <w:color w:val="000000"/>
                <w:kern w:val="0"/>
                <w:sz w:val="28"/>
                <w:szCs w:val="28"/>
              </w:rPr>
              <w:t xml:space="preserve">   </w:t>
            </w:r>
          </w:p>
          <w:p w14:paraId="311D1A7C">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5</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u w:val="single"/>
                <w:lang w:val="en-US" w:eastAsia="zh-CN"/>
              </w:rPr>
              <w:t>307</w:t>
            </w:r>
            <w:r>
              <w:rPr>
                <w:color w:val="000000"/>
                <w:kern w:val="0"/>
                <w:sz w:val="28"/>
                <w:szCs w:val="28"/>
              </w:rPr>
              <w:t>人，其中：在职人员</w:t>
            </w:r>
            <w:r>
              <w:rPr>
                <w:rFonts w:hint="eastAsia" w:eastAsia="宋体"/>
                <w:color w:val="000000"/>
                <w:kern w:val="0"/>
                <w:sz w:val="28"/>
                <w:szCs w:val="28"/>
                <w:u w:val="single"/>
                <w:lang w:val="en-US" w:eastAsia="zh-CN"/>
              </w:rPr>
              <w:t>182</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125</w:t>
            </w:r>
            <w:r>
              <w:rPr>
                <w:rFonts w:eastAsia="宋体"/>
                <w:color w:val="000000"/>
                <w:kern w:val="0"/>
                <w:sz w:val="28"/>
                <w:szCs w:val="28"/>
                <w:u w:val="single"/>
              </w:rPr>
              <w:t xml:space="preserve"> </w:t>
            </w:r>
            <w:r>
              <w:rPr>
                <w:color w:val="000000"/>
                <w:kern w:val="0"/>
                <w:sz w:val="28"/>
                <w:szCs w:val="28"/>
              </w:rPr>
              <w:t>人。</w:t>
            </w:r>
          </w:p>
          <w:p w14:paraId="67298B83">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14:paraId="5F5A5B59">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14:paraId="321120B6">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14:paraId="5BDA1AB9">
            <w:pPr>
              <w:widowControl/>
              <w:ind w:firstLine="2520" w:firstLineChars="700"/>
              <w:jc w:val="both"/>
              <w:rPr>
                <w:rFonts w:hint="eastAsia" w:eastAsia="方正小标宋简体"/>
                <w:kern w:val="0"/>
                <w:sz w:val="36"/>
                <w:szCs w:val="36"/>
              </w:rPr>
            </w:pPr>
          </w:p>
          <w:p w14:paraId="438EA24F">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14:paraId="6F19B55A">
            <w:pPr>
              <w:widowControl/>
              <w:jc w:val="right"/>
              <w:rPr>
                <w:rFonts w:hint="eastAsia" w:ascii="宋体" w:hAnsi="宋体" w:eastAsia="宋体" w:cs="宋体"/>
                <w:color w:val="000000"/>
                <w:kern w:val="0"/>
                <w:sz w:val="20"/>
                <w:szCs w:val="20"/>
              </w:rPr>
            </w:pPr>
          </w:p>
          <w:p w14:paraId="277B8DA1">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14:paraId="187EA515">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14:paraId="2D1A7428">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14:paraId="3267B7C1">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14:paraId="1585934A">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14:paraId="43DEC1B6">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14:paraId="7322390E">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14:paraId="08AC5419">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2868E90B">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37A7594">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7ECA848">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C65CD9E">
            <w:pPr>
              <w:widowControl/>
              <w:jc w:val="center"/>
              <w:rPr>
                <w:rFonts w:hint="eastAsia" w:ascii="宋体" w:hAnsi="宋体" w:eastAsia="宋体" w:cs="宋体"/>
                <w:color w:val="000000"/>
                <w:kern w:val="0"/>
                <w:sz w:val="20"/>
                <w:szCs w:val="20"/>
              </w:rPr>
            </w:pPr>
          </w:p>
        </w:tc>
      </w:tr>
      <w:tr w14:paraId="560E5759">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55F5E9EE">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2E013CE">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23EA383">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B3129AF">
            <w:pPr>
              <w:widowControl/>
              <w:jc w:val="right"/>
              <w:rPr>
                <w:rFonts w:hint="eastAsia" w:ascii="宋体" w:hAnsi="宋体" w:eastAsia="宋体" w:cs="宋体"/>
                <w:color w:val="000000"/>
                <w:kern w:val="0"/>
                <w:sz w:val="20"/>
                <w:szCs w:val="20"/>
              </w:rPr>
            </w:pPr>
          </w:p>
        </w:tc>
      </w:tr>
      <w:tr w14:paraId="33F91DA8">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46F729B1">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E8A9DD6">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09ABBC9">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C03277C">
            <w:pPr>
              <w:widowControl/>
              <w:jc w:val="right"/>
              <w:rPr>
                <w:rFonts w:hint="eastAsia" w:ascii="宋体" w:hAnsi="宋体" w:eastAsia="宋体" w:cs="宋体"/>
                <w:color w:val="000000"/>
                <w:kern w:val="0"/>
                <w:sz w:val="20"/>
                <w:szCs w:val="20"/>
              </w:rPr>
            </w:pPr>
          </w:p>
        </w:tc>
      </w:tr>
      <w:tr w14:paraId="3EF62B24">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2FA1B1E6">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82DDB0B">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F674407">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FC3E868">
            <w:pPr>
              <w:widowControl/>
              <w:jc w:val="right"/>
              <w:rPr>
                <w:rFonts w:hint="eastAsia" w:ascii="宋体" w:hAnsi="宋体" w:eastAsia="宋体" w:cs="宋体"/>
                <w:color w:val="000000"/>
                <w:kern w:val="0"/>
                <w:sz w:val="20"/>
                <w:szCs w:val="20"/>
              </w:rPr>
            </w:pPr>
          </w:p>
        </w:tc>
      </w:tr>
      <w:tr w14:paraId="194AD46C">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3707F9BC">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35A1AC2">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653EF8B">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47E94DB">
            <w:pPr>
              <w:widowControl/>
              <w:jc w:val="right"/>
              <w:rPr>
                <w:rFonts w:hint="eastAsia" w:ascii="宋体" w:hAnsi="宋体" w:eastAsia="宋体" w:cs="宋体"/>
                <w:color w:val="000000"/>
                <w:kern w:val="0"/>
                <w:sz w:val="20"/>
                <w:szCs w:val="20"/>
              </w:rPr>
            </w:pPr>
          </w:p>
        </w:tc>
      </w:tr>
      <w:tr w14:paraId="5BCEE2D8">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26A1F76B">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1AD8528">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AC78E38">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4305575">
            <w:pPr>
              <w:widowControl/>
              <w:jc w:val="right"/>
              <w:rPr>
                <w:rFonts w:hint="eastAsia" w:ascii="宋体" w:hAnsi="宋体" w:eastAsia="宋体" w:cs="宋体"/>
                <w:color w:val="000000"/>
                <w:kern w:val="0"/>
                <w:sz w:val="20"/>
                <w:szCs w:val="20"/>
              </w:rPr>
            </w:pPr>
          </w:p>
        </w:tc>
      </w:tr>
      <w:tr w14:paraId="52D2B23C">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15454973">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77EE6E2">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E09C32A">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284B442">
            <w:pPr>
              <w:widowControl/>
              <w:jc w:val="right"/>
              <w:rPr>
                <w:rFonts w:hint="eastAsia" w:ascii="宋体" w:hAnsi="宋体" w:eastAsia="宋体" w:cs="宋体"/>
                <w:color w:val="000000"/>
                <w:kern w:val="0"/>
                <w:sz w:val="20"/>
                <w:szCs w:val="20"/>
              </w:rPr>
            </w:pPr>
          </w:p>
        </w:tc>
      </w:tr>
      <w:tr w14:paraId="5CD1BE66">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644B9DF6">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97DA1CB">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2117FD9">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3A71CCE">
            <w:pPr>
              <w:widowControl/>
              <w:jc w:val="right"/>
              <w:rPr>
                <w:rFonts w:hint="eastAsia" w:ascii="宋体" w:hAnsi="宋体" w:eastAsia="宋体" w:cs="宋体"/>
                <w:color w:val="000000"/>
                <w:kern w:val="0"/>
                <w:sz w:val="20"/>
                <w:szCs w:val="20"/>
              </w:rPr>
            </w:pPr>
          </w:p>
        </w:tc>
      </w:tr>
    </w:tbl>
    <w:p w14:paraId="29F74883">
      <w:pPr>
        <w:spacing w:line="700" w:lineRule="exact"/>
        <w:rPr>
          <w:rFonts w:eastAsia="楷体_GB2312"/>
          <w:kern w:val="0"/>
          <w:szCs w:val="32"/>
        </w:rPr>
      </w:pPr>
      <w:r>
        <w:rPr>
          <w:rFonts w:eastAsia="楷体_GB2312"/>
          <w:kern w:val="0"/>
          <w:szCs w:val="32"/>
        </w:rPr>
        <w:t xml:space="preserve">    </w:t>
      </w:r>
    </w:p>
    <w:p w14:paraId="0AF23815">
      <w:pPr>
        <w:spacing w:line="700" w:lineRule="exact"/>
        <w:rPr>
          <w:rFonts w:eastAsia="楷体_GB2312"/>
          <w:kern w:val="0"/>
          <w:szCs w:val="32"/>
        </w:rPr>
      </w:pPr>
    </w:p>
    <w:p w14:paraId="1BA4EA95">
      <w:pPr>
        <w:spacing w:line="700" w:lineRule="exact"/>
        <w:rPr>
          <w:rFonts w:eastAsia="楷体_GB2312"/>
          <w:kern w:val="0"/>
          <w:szCs w:val="32"/>
        </w:rPr>
      </w:pPr>
    </w:p>
    <w:p w14:paraId="00EDD48F">
      <w:pPr>
        <w:spacing w:line="700" w:lineRule="exact"/>
        <w:rPr>
          <w:rFonts w:eastAsia="楷体_GB2312"/>
          <w:kern w:val="0"/>
          <w:szCs w:val="32"/>
        </w:rPr>
      </w:pPr>
    </w:p>
    <w:p w14:paraId="41C307DA">
      <w:pPr>
        <w:spacing w:line="700" w:lineRule="exact"/>
        <w:ind w:firstLine="640" w:firstLineChars="200"/>
        <w:rPr>
          <w:rFonts w:eastAsia="楷体"/>
          <w:kern w:val="0"/>
          <w:szCs w:val="32"/>
        </w:rPr>
      </w:pPr>
    </w:p>
    <w:p w14:paraId="05A37423">
      <w:pPr>
        <w:spacing w:line="700" w:lineRule="exact"/>
        <w:ind w:firstLine="640" w:firstLineChars="200"/>
        <w:rPr>
          <w:rFonts w:eastAsia="楷体"/>
          <w:kern w:val="0"/>
          <w:szCs w:val="32"/>
        </w:rPr>
      </w:pPr>
    </w:p>
    <w:p w14:paraId="58FE8512">
      <w:pPr>
        <w:ind w:firstLine="640" w:firstLineChars="200"/>
        <w:rPr>
          <w:rFonts w:eastAsia="楷体"/>
          <w:kern w:val="0"/>
          <w:szCs w:val="32"/>
        </w:rPr>
      </w:pPr>
      <w:r>
        <w:rPr>
          <w:rFonts w:eastAsia="楷体"/>
          <w:kern w:val="0"/>
          <w:szCs w:val="32"/>
        </w:rPr>
        <w:t xml:space="preserve"> </w:t>
      </w:r>
    </w:p>
    <w:p w14:paraId="575B9498">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14:paraId="724AAC9C">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14:paraId="37222CB0">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14:paraId="4976282A">
            <w:pPr>
              <w:widowControl/>
              <w:jc w:val="center"/>
              <w:rPr>
                <w:rFonts w:hint="eastAsia" w:eastAsia="方正小标宋简体"/>
                <w:kern w:val="0"/>
                <w:sz w:val="36"/>
                <w:szCs w:val="36"/>
              </w:rPr>
            </w:pPr>
          </w:p>
          <w:p w14:paraId="3CD49376">
            <w:pPr>
              <w:widowControl/>
              <w:jc w:val="center"/>
              <w:rPr>
                <w:rFonts w:hint="eastAsia" w:eastAsia="方正小标宋简体"/>
                <w:kern w:val="0"/>
                <w:sz w:val="36"/>
                <w:szCs w:val="36"/>
              </w:rPr>
            </w:pPr>
          </w:p>
          <w:p w14:paraId="5580147C">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14:paraId="6A2733C6">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14:paraId="46F149EF">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14:paraId="2E0CABB7">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14:paraId="1C73A8C6">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14:paraId="2B783468">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14:paraId="3D06F3BC">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14:paraId="43FE7411">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14:paraId="5665CB1C">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14:paraId="2DC92E1F">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86E2E9">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F1A7B1">
            <w:pPr>
              <w:widowControl/>
              <w:jc w:val="left"/>
              <w:rPr>
                <w:rFonts w:hint="eastAsia" w:ascii="宋体" w:hAnsi="宋体" w:eastAsia="宋体" w:cs="宋体"/>
                <w:color w:val="000000"/>
                <w:kern w:val="0"/>
                <w:sz w:val="20"/>
              </w:rPr>
            </w:pPr>
          </w:p>
        </w:tc>
      </w:tr>
      <w:tr w14:paraId="26441E6C">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14:paraId="6AC3A242">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14:paraId="281DD361">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2B9EB04">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C43A4C9">
            <w:pPr>
              <w:widowControl/>
              <w:jc w:val="center"/>
              <w:rPr>
                <w:rFonts w:hint="eastAsia" w:ascii="宋体" w:hAnsi="宋体" w:eastAsia="宋体" w:cs="宋体"/>
                <w:color w:val="000000"/>
                <w:kern w:val="0"/>
                <w:sz w:val="20"/>
              </w:rPr>
            </w:pPr>
          </w:p>
        </w:tc>
      </w:tr>
      <w:tr w14:paraId="2183C448">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5DCFEE62">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7012944">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D5117CB">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E775D25">
            <w:pPr>
              <w:widowControl/>
              <w:jc w:val="right"/>
              <w:rPr>
                <w:rFonts w:hint="eastAsia" w:ascii="宋体" w:hAnsi="宋体" w:eastAsia="宋体" w:cs="宋体"/>
                <w:color w:val="000000"/>
                <w:kern w:val="0"/>
                <w:sz w:val="20"/>
              </w:rPr>
            </w:pPr>
          </w:p>
        </w:tc>
      </w:tr>
      <w:tr w14:paraId="622643EB">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53F18EBB">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6329004">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78FD819">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C292964">
            <w:pPr>
              <w:widowControl/>
              <w:jc w:val="right"/>
              <w:rPr>
                <w:rFonts w:hint="eastAsia" w:ascii="宋体" w:hAnsi="宋体" w:eastAsia="宋体" w:cs="宋体"/>
                <w:color w:val="000000"/>
                <w:kern w:val="0"/>
                <w:sz w:val="20"/>
              </w:rPr>
            </w:pPr>
          </w:p>
        </w:tc>
      </w:tr>
      <w:tr w14:paraId="2403C924">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22CC6B67">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068DFA1">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4621798">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F419B83">
            <w:pPr>
              <w:widowControl/>
              <w:jc w:val="right"/>
              <w:rPr>
                <w:rFonts w:hint="eastAsia" w:ascii="宋体" w:hAnsi="宋体" w:eastAsia="宋体" w:cs="宋体"/>
                <w:color w:val="000000"/>
                <w:kern w:val="0"/>
                <w:sz w:val="20"/>
              </w:rPr>
            </w:pPr>
          </w:p>
        </w:tc>
      </w:tr>
      <w:tr w14:paraId="2DA9952D">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76CAC3E1">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8E96380">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7E208F6">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F3B6868">
            <w:pPr>
              <w:widowControl/>
              <w:jc w:val="right"/>
              <w:rPr>
                <w:rFonts w:hint="eastAsia" w:ascii="宋体" w:hAnsi="宋体" w:eastAsia="宋体" w:cs="宋体"/>
                <w:color w:val="000000"/>
                <w:kern w:val="0"/>
                <w:sz w:val="20"/>
              </w:rPr>
            </w:pPr>
          </w:p>
        </w:tc>
      </w:tr>
      <w:tr w14:paraId="66EBF1C5">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77CAB716">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F08EA9B">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766B8A5">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0836A53">
            <w:pPr>
              <w:widowControl/>
              <w:jc w:val="right"/>
              <w:rPr>
                <w:rFonts w:hint="eastAsia" w:ascii="宋体" w:hAnsi="宋体" w:eastAsia="宋体" w:cs="宋体"/>
                <w:color w:val="000000"/>
                <w:kern w:val="0"/>
                <w:sz w:val="20"/>
              </w:rPr>
            </w:pPr>
          </w:p>
        </w:tc>
      </w:tr>
      <w:tr w14:paraId="1CC3E6CB">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6DCD4629">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0535766">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1C05D11">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A97AAC5">
            <w:pPr>
              <w:widowControl/>
              <w:jc w:val="right"/>
              <w:rPr>
                <w:rFonts w:hint="eastAsia" w:ascii="宋体" w:hAnsi="宋体" w:eastAsia="宋体" w:cs="宋体"/>
                <w:color w:val="000000"/>
                <w:kern w:val="0"/>
                <w:sz w:val="20"/>
              </w:rPr>
            </w:pPr>
          </w:p>
        </w:tc>
      </w:tr>
      <w:tr w14:paraId="3EB6546E">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3D1F051D">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90B133F">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AB096CB">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EE8FA1D">
            <w:pPr>
              <w:widowControl/>
              <w:jc w:val="right"/>
              <w:rPr>
                <w:rFonts w:hint="eastAsia" w:ascii="宋体" w:hAnsi="宋体" w:eastAsia="宋体" w:cs="宋体"/>
                <w:color w:val="000000"/>
                <w:kern w:val="0"/>
                <w:sz w:val="20"/>
              </w:rPr>
            </w:pPr>
          </w:p>
        </w:tc>
      </w:tr>
      <w:tr w14:paraId="0EE720B7">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4BE03A49">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2231FE7">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F0B8B23">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34FB899">
            <w:pPr>
              <w:widowControl/>
              <w:jc w:val="center"/>
              <w:rPr>
                <w:rFonts w:hint="eastAsia" w:ascii="宋体" w:hAnsi="宋体" w:eastAsia="宋体" w:cs="宋体"/>
                <w:color w:val="000000"/>
                <w:kern w:val="0"/>
                <w:sz w:val="20"/>
              </w:rPr>
            </w:pPr>
          </w:p>
        </w:tc>
      </w:tr>
    </w:tbl>
    <w:p w14:paraId="3280FB41">
      <w:pPr>
        <w:spacing w:line="700" w:lineRule="exact"/>
        <w:rPr>
          <w:rFonts w:hint="eastAsia" w:ascii="楷体" w:hAnsi="楷体" w:eastAsia="楷体" w:cs="楷体"/>
          <w:kern w:val="0"/>
          <w:sz w:val="24"/>
          <w:szCs w:val="24"/>
        </w:rPr>
      </w:pPr>
    </w:p>
    <w:p w14:paraId="6535F778">
      <w:pPr>
        <w:spacing w:line="700" w:lineRule="exact"/>
        <w:rPr>
          <w:rFonts w:hint="eastAsia" w:ascii="楷体" w:hAnsi="楷体" w:eastAsia="楷体" w:cs="楷体"/>
          <w:kern w:val="0"/>
          <w:sz w:val="24"/>
          <w:szCs w:val="24"/>
        </w:rPr>
      </w:pPr>
    </w:p>
    <w:p w14:paraId="3ABA2176">
      <w:pPr>
        <w:spacing w:line="700" w:lineRule="exact"/>
        <w:rPr>
          <w:rFonts w:hint="eastAsia" w:ascii="楷体" w:hAnsi="楷体" w:eastAsia="楷体" w:cs="楷体"/>
          <w:kern w:val="0"/>
          <w:sz w:val="24"/>
          <w:szCs w:val="24"/>
        </w:rPr>
      </w:pPr>
    </w:p>
    <w:p w14:paraId="25429A20">
      <w:pPr>
        <w:spacing w:line="700" w:lineRule="exact"/>
        <w:rPr>
          <w:rFonts w:hint="eastAsia" w:ascii="楷体" w:hAnsi="楷体" w:eastAsia="楷体" w:cs="楷体"/>
          <w:kern w:val="0"/>
          <w:sz w:val="24"/>
          <w:szCs w:val="24"/>
        </w:rPr>
      </w:pPr>
    </w:p>
    <w:p w14:paraId="11DB8A06">
      <w:pPr>
        <w:spacing w:line="700" w:lineRule="exact"/>
        <w:rPr>
          <w:rFonts w:hint="eastAsia" w:ascii="楷体" w:hAnsi="楷体" w:eastAsia="楷体" w:cs="楷体"/>
          <w:kern w:val="0"/>
          <w:sz w:val="24"/>
          <w:szCs w:val="24"/>
        </w:rPr>
      </w:pPr>
    </w:p>
    <w:p w14:paraId="697A1EE3">
      <w:pPr>
        <w:spacing w:line="700" w:lineRule="exact"/>
        <w:rPr>
          <w:rFonts w:eastAsia="楷体"/>
          <w:kern w:val="0"/>
          <w:szCs w:val="32"/>
        </w:rPr>
      </w:pPr>
      <w:r>
        <w:rPr>
          <w:rFonts w:eastAsia="楷体"/>
          <w:kern w:val="0"/>
          <w:szCs w:val="32"/>
        </w:rPr>
        <w:br w:type="page"/>
      </w:r>
    </w:p>
    <w:p w14:paraId="0586C103">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673"/>
        <w:gridCol w:w="690"/>
        <w:gridCol w:w="435"/>
        <w:gridCol w:w="435"/>
        <w:gridCol w:w="457"/>
        <w:gridCol w:w="532"/>
        <w:gridCol w:w="598"/>
        <w:gridCol w:w="443"/>
        <w:gridCol w:w="425"/>
      </w:tblGrid>
      <w:tr w14:paraId="15463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14:paraId="0CD1FF89">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14:paraId="0C67BCDF">
            <w:pPr>
              <w:autoSpaceDN w:val="0"/>
              <w:jc w:val="center"/>
              <w:textAlignment w:val="center"/>
              <w:rPr>
                <w:rFonts w:hint="eastAsia" w:ascii="Calibri" w:hAnsi="Calibri" w:eastAsia="华文细黑"/>
                <w:color w:val="000000"/>
                <w:sz w:val="20"/>
                <w:szCs w:val="22"/>
              </w:rPr>
            </w:pPr>
          </w:p>
        </w:tc>
      </w:tr>
      <w:tr w14:paraId="6123A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14:paraId="79875078">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14:paraId="4648097D">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14:paraId="03098FEF">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14:paraId="4185A3AD">
            <w:pPr>
              <w:autoSpaceDN w:val="0"/>
              <w:jc w:val="center"/>
              <w:textAlignment w:val="center"/>
              <w:rPr>
                <w:rFonts w:hint="eastAsia" w:ascii="Calibri" w:hAnsi="Calibri" w:eastAsia="华文细黑"/>
                <w:color w:val="000000"/>
                <w:sz w:val="20"/>
                <w:szCs w:val="22"/>
              </w:rPr>
            </w:pPr>
          </w:p>
        </w:tc>
        <w:tc>
          <w:tcPr>
            <w:tcW w:w="673" w:type="dxa"/>
            <w:tcBorders>
              <w:top w:val="nil"/>
              <w:left w:val="nil"/>
              <w:right w:val="nil"/>
            </w:tcBorders>
            <w:noWrap w:val="0"/>
            <w:vAlign w:val="center"/>
          </w:tcPr>
          <w:p w14:paraId="5BC8752B">
            <w:pPr>
              <w:autoSpaceDN w:val="0"/>
              <w:jc w:val="center"/>
              <w:textAlignment w:val="center"/>
              <w:rPr>
                <w:rFonts w:hint="eastAsia" w:ascii="Calibri" w:hAnsi="Calibri" w:eastAsia="华文细黑"/>
                <w:color w:val="000000"/>
                <w:sz w:val="20"/>
                <w:szCs w:val="22"/>
              </w:rPr>
            </w:pPr>
          </w:p>
        </w:tc>
        <w:tc>
          <w:tcPr>
            <w:tcW w:w="1560" w:type="dxa"/>
            <w:gridSpan w:val="3"/>
            <w:tcBorders>
              <w:top w:val="nil"/>
              <w:left w:val="nil"/>
              <w:right w:val="nil"/>
            </w:tcBorders>
            <w:noWrap w:val="0"/>
            <w:vAlign w:val="center"/>
          </w:tcPr>
          <w:p w14:paraId="40D721C0">
            <w:pPr>
              <w:autoSpaceDN w:val="0"/>
              <w:jc w:val="center"/>
              <w:textAlignment w:val="center"/>
              <w:rPr>
                <w:rFonts w:hint="eastAsia" w:ascii="Calibri" w:hAnsi="Calibri" w:eastAsia="华文细黑"/>
                <w:color w:val="000000"/>
                <w:sz w:val="20"/>
                <w:szCs w:val="22"/>
              </w:rPr>
            </w:pPr>
          </w:p>
        </w:tc>
        <w:tc>
          <w:tcPr>
            <w:tcW w:w="2455" w:type="dxa"/>
            <w:gridSpan w:val="5"/>
            <w:tcBorders>
              <w:top w:val="nil"/>
              <w:left w:val="nil"/>
              <w:right w:val="nil"/>
            </w:tcBorders>
            <w:noWrap w:val="0"/>
            <w:vAlign w:val="center"/>
          </w:tcPr>
          <w:p w14:paraId="64C902B4">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14:paraId="41BC6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14:paraId="4BC9D575">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14:paraId="5420A708">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14:paraId="16AB3CA7">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14:paraId="3EA93090">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673" w:type="dxa"/>
            <w:vMerge w:val="restart"/>
            <w:noWrap w:val="0"/>
            <w:vAlign w:val="center"/>
          </w:tcPr>
          <w:p w14:paraId="4CB96798">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560" w:type="dxa"/>
            <w:gridSpan w:val="3"/>
            <w:noWrap w:val="0"/>
            <w:vAlign w:val="center"/>
          </w:tcPr>
          <w:p w14:paraId="0B6BB32B">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587" w:type="dxa"/>
            <w:gridSpan w:val="3"/>
            <w:noWrap w:val="0"/>
            <w:vAlign w:val="center"/>
          </w:tcPr>
          <w:p w14:paraId="06635E50">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14:paraId="0078C65A">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14:paraId="56580C55">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14:paraId="289559FC">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14:paraId="4EB4A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14:paraId="16F75F94">
            <w:pPr>
              <w:autoSpaceDN w:val="0"/>
              <w:jc w:val="center"/>
              <w:textAlignment w:val="center"/>
              <w:rPr>
                <w:rFonts w:ascii="Calibri" w:hAnsi="Calibri" w:eastAsia="华文细黑"/>
                <w:color w:val="000000"/>
                <w:sz w:val="20"/>
                <w:szCs w:val="22"/>
              </w:rPr>
            </w:pPr>
          </w:p>
        </w:tc>
        <w:tc>
          <w:tcPr>
            <w:tcW w:w="1063" w:type="dxa"/>
            <w:noWrap w:val="0"/>
            <w:vAlign w:val="center"/>
          </w:tcPr>
          <w:p w14:paraId="5E6CCB06">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14:paraId="4EAA4486">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14:paraId="3A79BD1F">
            <w:pPr>
              <w:autoSpaceDN w:val="0"/>
              <w:jc w:val="center"/>
              <w:textAlignment w:val="center"/>
              <w:rPr>
                <w:rFonts w:ascii="Calibri" w:hAnsi="Calibri" w:eastAsia="华文细黑"/>
                <w:color w:val="000000"/>
                <w:sz w:val="20"/>
                <w:szCs w:val="22"/>
              </w:rPr>
            </w:pPr>
          </w:p>
        </w:tc>
        <w:tc>
          <w:tcPr>
            <w:tcW w:w="673" w:type="dxa"/>
            <w:vMerge w:val="continue"/>
            <w:noWrap w:val="0"/>
            <w:vAlign w:val="center"/>
          </w:tcPr>
          <w:p w14:paraId="784B573D">
            <w:pPr>
              <w:autoSpaceDN w:val="0"/>
              <w:jc w:val="center"/>
              <w:textAlignment w:val="center"/>
              <w:rPr>
                <w:rFonts w:ascii="Calibri" w:hAnsi="Calibri" w:eastAsia="华文细黑"/>
                <w:color w:val="000000"/>
                <w:sz w:val="20"/>
                <w:szCs w:val="22"/>
              </w:rPr>
            </w:pPr>
          </w:p>
        </w:tc>
        <w:tc>
          <w:tcPr>
            <w:tcW w:w="690" w:type="dxa"/>
            <w:noWrap w:val="0"/>
            <w:vAlign w:val="center"/>
          </w:tcPr>
          <w:p w14:paraId="630DAFF5">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435" w:type="dxa"/>
            <w:noWrap w:val="0"/>
            <w:vAlign w:val="center"/>
          </w:tcPr>
          <w:p w14:paraId="6A3C7A15">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14:paraId="61DCC8E7">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14:paraId="7A7EE3B4">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35" w:type="dxa"/>
            <w:noWrap w:val="0"/>
            <w:vAlign w:val="center"/>
          </w:tcPr>
          <w:p w14:paraId="2672DCF5">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14:paraId="5DB6075C">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457" w:type="dxa"/>
            <w:noWrap w:val="0"/>
            <w:vAlign w:val="center"/>
          </w:tcPr>
          <w:p w14:paraId="4B6B5D8C">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14:paraId="1FB47AC9">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14:paraId="0D5E4BCF">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14:paraId="33E5EA50">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14:paraId="50580522">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14:paraId="1F273EF5">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14:paraId="3C01BA66">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14:paraId="0BB0C5B9">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14:paraId="1ACB73CD">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14:paraId="65F290E1">
            <w:pPr>
              <w:autoSpaceDN w:val="0"/>
              <w:jc w:val="center"/>
              <w:textAlignment w:val="center"/>
              <w:rPr>
                <w:rFonts w:ascii="Calibri" w:hAnsi="Calibri" w:eastAsia="华文细黑"/>
                <w:color w:val="000000"/>
                <w:sz w:val="20"/>
                <w:szCs w:val="22"/>
              </w:rPr>
            </w:pPr>
          </w:p>
        </w:tc>
      </w:tr>
      <w:tr w14:paraId="70860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7" w:hRule="exact"/>
          <w:jc w:val="center"/>
        </w:trPr>
        <w:tc>
          <w:tcPr>
            <w:tcW w:w="759" w:type="dxa"/>
            <w:noWrap w:val="0"/>
            <w:vAlign w:val="center"/>
          </w:tcPr>
          <w:p w14:paraId="75DB3E74">
            <w:pPr>
              <w:spacing w:line="700" w:lineRule="exact"/>
              <w:jc w:val="center"/>
              <w:rPr>
                <w:rFonts w:hint="default" w:ascii="Times New Roman" w:hAnsi="Times New Roman" w:eastAsia="楷体" w:cs="Times New Roman"/>
                <w:kern w:val="0"/>
                <w:sz w:val="20"/>
                <w:szCs w:val="20"/>
              </w:rPr>
            </w:pPr>
            <w:r>
              <w:rPr>
                <w:rFonts w:hint="default" w:ascii="Times New Roman" w:hAnsi="Times New Roman" w:eastAsia="楷体" w:cs="Times New Roman"/>
                <w:kern w:val="0"/>
                <w:sz w:val="20"/>
                <w:szCs w:val="20"/>
              </w:rPr>
              <w:t>311-专项业务支出</w:t>
            </w:r>
          </w:p>
        </w:tc>
        <w:tc>
          <w:tcPr>
            <w:tcW w:w="1063" w:type="dxa"/>
            <w:noWrap w:val="0"/>
            <w:vAlign w:val="center"/>
          </w:tcPr>
          <w:p w14:paraId="37FA72BA">
            <w:pPr>
              <w:spacing w:line="700" w:lineRule="exact"/>
              <w:jc w:val="center"/>
              <w:rPr>
                <w:rFonts w:hint="default" w:ascii="Times New Roman" w:hAnsi="Times New Roman" w:eastAsia="楷体" w:cs="Times New Roman"/>
                <w:kern w:val="0"/>
                <w:sz w:val="20"/>
                <w:szCs w:val="20"/>
              </w:rPr>
            </w:pPr>
            <w:r>
              <w:rPr>
                <w:rFonts w:hint="eastAsia" w:eastAsia="楷体" w:cs="Times New Roman"/>
                <w:kern w:val="0"/>
                <w:sz w:val="20"/>
                <w:szCs w:val="20"/>
                <w:lang w:val="en-US" w:eastAsia="zh-CN"/>
              </w:rPr>
              <w:t>2025年相关单位政府预算</w:t>
            </w:r>
          </w:p>
        </w:tc>
        <w:tc>
          <w:tcPr>
            <w:tcW w:w="1107" w:type="dxa"/>
            <w:noWrap w:val="0"/>
            <w:vAlign w:val="center"/>
          </w:tcPr>
          <w:p w14:paraId="067B6E4A">
            <w:pPr>
              <w:spacing w:line="700" w:lineRule="exact"/>
              <w:jc w:val="center"/>
              <w:rPr>
                <w:rFonts w:hint="default" w:ascii="Times New Roman" w:hAnsi="Times New Roman" w:eastAsia="楷体" w:cs="Times New Roman"/>
                <w:kern w:val="0"/>
                <w:sz w:val="20"/>
                <w:szCs w:val="20"/>
              </w:rPr>
            </w:pPr>
            <w:r>
              <w:rPr>
                <w:rFonts w:hint="default" w:ascii="Times New Roman" w:hAnsi="Times New Roman" w:eastAsia="楷体" w:cs="Times New Roman"/>
                <w:kern w:val="0"/>
                <w:sz w:val="20"/>
                <w:szCs w:val="20"/>
              </w:rPr>
              <w:t>市监局202</w:t>
            </w:r>
            <w:r>
              <w:rPr>
                <w:rFonts w:hint="eastAsia" w:eastAsia="楷体" w:cs="Times New Roman"/>
                <w:kern w:val="0"/>
                <w:sz w:val="20"/>
                <w:szCs w:val="20"/>
                <w:lang w:val="en-US" w:eastAsia="zh-CN"/>
              </w:rPr>
              <w:t>5</w:t>
            </w:r>
            <w:r>
              <w:rPr>
                <w:rFonts w:hint="default" w:ascii="Times New Roman" w:hAnsi="Times New Roman" w:eastAsia="楷体" w:cs="Times New Roman"/>
                <w:kern w:val="0"/>
                <w:sz w:val="20"/>
                <w:szCs w:val="20"/>
              </w:rPr>
              <w:t>年办公费</w:t>
            </w:r>
          </w:p>
        </w:tc>
        <w:tc>
          <w:tcPr>
            <w:tcW w:w="864" w:type="dxa"/>
            <w:noWrap w:val="0"/>
            <w:vAlign w:val="center"/>
          </w:tcPr>
          <w:p w14:paraId="0F9B3F08">
            <w:pPr>
              <w:spacing w:line="700" w:lineRule="exact"/>
              <w:jc w:val="center"/>
              <w:rPr>
                <w:rFonts w:hint="eastAsia" w:ascii="Calibri" w:hAnsi="Calibri" w:eastAsia="楷体"/>
                <w:kern w:val="0"/>
                <w:sz w:val="20"/>
                <w:szCs w:val="20"/>
                <w:lang w:eastAsia="zh-CN"/>
              </w:rPr>
            </w:pPr>
            <w:r>
              <w:rPr>
                <w:rFonts w:hint="eastAsia" w:ascii="Calibri" w:hAnsi="Calibri" w:eastAsia="楷体"/>
                <w:kern w:val="0"/>
                <w:sz w:val="20"/>
                <w:szCs w:val="20"/>
                <w:lang w:eastAsia="zh-CN"/>
              </w:rPr>
              <w:t>通榆县市场监督管理局</w:t>
            </w:r>
          </w:p>
        </w:tc>
        <w:tc>
          <w:tcPr>
            <w:tcW w:w="673" w:type="dxa"/>
            <w:noWrap w:val="0"/>
            <w:vAlign w:val="center"/>
          </w:tcPr>
          <w:p w14:paraId="6FCE7CE6">
            <w:pPr>
              <w:spacing w:line="700" w:lineRule="exact"/>
              <w:jc w:val="center"/>
              <w:rPr>
                <w:rFonts w:hint="default" w:ascii="Times New Roman" w:hAnsi="Times New Roman" w:eastAsia="楷体" w:cs="Times New Roman"/>
                <w:kern w:val="0"/>
                <w:sz w:val="20"/>
                <w:szCs w:val="20"/>
                <w:lang w:val="en-US" w:eastAsia="zh-CN"/>
              </w:rPr>
            </w:pPr>
            <w:r>
              <w:rPr>
                <w:rFonts w:hint="eastAsia" w:eastAsia="楷体" w:cs="Times New Roman"/>
                <w:kern w:val="0"/>
                <w:sz w:val="20"/>
                <w:szCs w:val="20"/>
                <w:lang w:val="en-US" w:eastAsia="zh-CN"/>
              </w:rPr>
              <w:t>90</w:t>
            </w:r>
          </w:p>
        </w:tc>
        <w:tc>
          <w:tcPr>
            <w:tcW w:w="690" w:type="dxa"/>
            <w:noWrap w:val="0"/>
            <w:vAlign w:val="center"/>
          </w:tcPr>
          <w:p w14:paraId="547C20F3">
            <w:pPr>
              <w:spacing w:line="700" w:lineRule="exact"/>
              <w:jc w:val="center"/>
              <w:rPr>
                <w:rFonts w:hint="default" w:ascii="Times New Roman" w:hAnsi="Times New Roman" w:eastAsia="楷体" w:cs="Times New Roman"/>
                <w:kern w:val="0"/>
                <w:sz w:val="20"/>
                <w:szCs w:val="20"/>
                <w:lang w:val="en-US" w:eastAsia="zh-CN"/>
              </w:rPr>
            </w:pPr>
            <w:r>
              <w:rPr>
                <w:rFonts w:hint="eastAsia" w:eastAsia="楷体" w:cs="Times New Roman"/>
                <w:kern w:val="0"/>
                <w:sz w:val="20"/>
                <w:szCs w:val="20"/>
                <w:lang w:val="en-US" w:eastAsia="zh-CN"/>
              </w:rPr>
              <w:t>90</w:t>
            </w:r>
          </w:p>
        </w:tc>
        <w:tc>
          <w:tcPr>
            <w:tcW w:w="435" w:type="dxa"/>
            <w:noWrap w:val="0"/>
            <w:vAlign w:val="center"/>
          </w:tcPr>
          <w:p w14:paraId="78CFB507">
            <w:pPr>
              <w:spacing w:line="700" w:lineRule="exact"/>
              <w:jc w:val="center"/>
              <w:rPr>
                <w:rFonts w:hint="default" w:ascii="Times New Roman" w:hAnsi="Times New Roman" w:eastAsia="楷体" w:cs="Times New Roman"/>
                <w:kern w:val="0"/>
                <w:sz w:val="20"/>
                <w:szCs w:val="20"/>
              </w:rPr>
            </w:pPr>
          </w:p>
        </w:tc>
        <w:tc>
          <w:tcPr>
            <w:tcW w:w="435" w:type="dxa"/>
            <w:noWrap w:val="0"/>
            <w:vAlign w:val="center"/>
          </w:tcPr>
          <w:p w14:paraId="672E138C">
            <w:pPr>
              <w:spacing w:line="700" w:lineRule="exact"/>
              <w:jc w:val="center"/>
              <w:rPr>
                <w:rFonts w:ascii="Calibri" w:hAnsi="Calibri" w:eastAsia="楷体"/>
                <w:kern w:val="0"/>
                <w:szCs w:val="32"/>
              </w:rPr>
            </w:pPr>
          </w:p>
        </w:tc>
        <w:tc>
          <w:tcPr>
            <w:tcW w:w="457" w:type="dxa"/>
            <w:noWrap w:val="0"/>
            <w:vAlign w:val="center"/>
          </w:tcPr>
          <w:p w14:paraId="1FBC19A2">
            <w:pPr>
              <w:spacing w:line="700" w:lineRule="exact"/>
              <w:jc w:val="center"/>
              <w:rPr>
                <w:rFonts w:ascii="Calibri" w:hAnsi="Calibri" w:eastAsia="楷体"/>
                <w:kern w:val="0"/>
                <w:szCs w:val="32"/>
              </w:rPr>
            </w:pPr>
          </w:p>
        </w:tc>
        <w:tc>
          <w:tcPr>
            <w:tcW w:w="532" w:type="dxa"/>
            <w:noWrap w:val="0"/>
            <w:vAlign w:val="center"/>
          </w:tcPr>
          <w:p w14:paraId="287A6CBE">
            <w:pPr>
              <w:spacing w:line="700" w:lineRule="exact"/>
              <w:jc w:val="center"/>
              <w:rPr>
                <w:rFonts w:ascii="Calibri" w:hAnsi="Calibri" w:eastAsia="楷体"/>
                <w:kern w:val="0"/>
                <w:szCs w:val="32"/>
              </w:rPr>
            </w:pPr>
          </w:p>
        </w:tc>
        <w:tc>
          <w:tcPr>
            <w:tcW w:w="598" w:type="dxa"/>
            <w:noWrap w:val="0"/>
            <w:vAlign w:val="center"/>
          </w:tcPr>
          <w:p w14:paraId="28A5F293">
            <w:pPr>
              <w:spacing w:line="700" w:lineRule="exact"/>
              <w:jc w:val="center"/>
              <w:rPr>
                <w:rFonts w:ascii="Calibri" w:hAnsi="Calibri" w:eastAsia="楷体"/>
                <w:kern w:val="0"/>
                <w:szCs w:val="32"/>
              </w:rPr>
            </w:pPr>
          </w:p>
        </w:tc>
        <w:tc>
          <w:tcPr>
            <w:tcW w:w="443" w:type="dxa"/>
            <w:noWrap w:val="0"/>
            <w:vAlign w:val="center"/>
          </w:tcPr>
          <w:p w14:paraId="633EC7A5">
            <w:pPr>
              <w:spacing w:line="700" w:lineRule="exact"/>
              <w:jc w:val="center"/>
              <w:rPr>
                <w:rFonts w:ascii="Calibri" w:hAnsi="Calibri" w:eastAsia="楷体"/>
                <w:kern w:val="0"/>
                <w:szCs w:val="32"/>
              </w:rPr>
            </w:pPr>
          </w:p>
        </w:tc>
        <w:tc>
          <w:tcPr>
            <w:tcW w:w="425" w:type="dxa"/>
            <w:noWrap w:val="0"/>
            <w:vAlign w:val="center"/>
          </w:tcPr>
          <w:p w14:paraId="4352781A">
            <w:pPr>
              <w:spacing w:line="700" w:lineRule="exact"/>
              <w:jc w:val="center"/>
              <w:rPr>
                <w:rFonts w:ascii="Calibri" w:hAnsi="Calibri" w:eastAsia="楷体"/>
                <w:kern w:val="0"/>
                <w:szCs w:val="32"/>
              </w:rPr>
            </w:pPr>
          </w:p>
        </w:tc>
      </w:tr>
      <w:tr w14:paraId="11F1B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2" w:hRule="exact"/>
          <w:jc w:val="center"/>
        </w:trPr>
        <w:tc>
          <w:tcPr>
            <w:tcW w:w="759" w:type="dxa"/>
            <w:noWrap w:val="0"/>
            <w:vAlign w:val="center"/>
          </w:tcPr>
          <w:p w14:paraId="743521EF">
            <w:pPr>
              <w:spacing w:line="700" w:lineRule="exact"/>
              <w:jc w:val="center"/>
              <w:rPr>
                <w:rFonts w:hint="default" w:ascii="Times New Roman" w:hAnsi="Times New Roman" w:eastAsia="楷体" w:cs="Times New Roman"/>
                <w:kern w:val="0"/>
                <w:sz w:val="20"/>
                <w:szCs w:val="20"/>
                <w:lang w:val="en-US" w:eastAsia="zh-CN" w:bidi="ar-SA"/>
              </w:rPr>
            </w:pPr>
            <w:r>
              <w:rPr>
                <w:rFonts w:hint="default" w:ascii="Times New Roman" w:hAnsi="Times New Roman" w:eastAsia="楷体" w:cs="Times New Roman"/>
                <w:kern w:val="0"/>
                <w:sz w:val="20"/>
                <w:szCs w:val="20"/>
              </w:rPr>
              <w:t>311-专项业务支出</w:t>
            </w:r>
          </w:p>
        </w:tc>
        <w:tc>
          <w:tcPr>
            <w:tcW w:w="1063" w:type="dxa"/>
            <w:noWrap w:val="0"/>
            <w:vAlign w:val="center"/>
          </w:tcPr>
          <w:p w14:paraId="0D090D4A">
            <w:pPr>
              <w:spacing w:line="700" w:lineRule="exact"/>
              <w:jc w:val="center"/>
              <w:rPr>
                <w:rFonts w:hint="default" w:ascii="Times New Roman" w:hAnsi="Times New Roman" w:eastAsia="楷体" w:cs="Times New Roman"/>
                <w:kern w:val="0"/>
                <w:sz w:val="20"/>
                <w:szCs w:val="20"/>
              </w:rPr>
            </w:pPr>
            <w:r>
              <w:rPr>
                <w:rFonts w:hint="default" w:ascii="Times New Roman" w:hAnsi="Times New Roman" w:eastAsia="楷体" w:cs="Times New Roman"/>
                <w:kern w:val="0"/>
                <w:sz w:val="20"/>
                <w:szCs w:val="20"/>
              </w:rPr>
              <w:t>202</w:t>
            </w:r>
            <w:r>
              <w:rPr>
                <w:rFonts w:hint="eastAsia" w:eastAsia="楷体" w:cs="Times New Roman"/>
                <w:kern w:val="0"/>
                <w:sz w:val="20"/>
                <w:szCs w:val="20"/>
                <w:lang w:val="en-US" w:eastAsia="zh-CN"/>
              </w:rPr>
              <w:t>5</w:t>
            </w:r>
            <w:r>
              <w:rPr>
                <w:rFonts w:hint="default" w:ascii="Times New Roman" w:hAnsi="Times New Roman" w:eastAsia="楷体" w:cs="Times New Roman"/>
                <w:kern w:val="0"/>
                <w:sz w:val="20"/>
                <w:szCs w:val="20"/>
              </w:rPr>
              <w:t>年驻村</w:t>
            </w:r>
            <w:r>
              <w:rPr>
                <w:rFonts w:hint="eastAsia" w:eastAsia="楷体" w:cs="Times New Roman"/>
                <w:kern w:val="0"/>
                <w:sz w:val="20"/>
                <w:szCs w:val="20"/>
                <w:lang w:val="en-US" w:eastAsia="zh-CN"/>
              </w:rPr>
              <w:t>生活补助（政府预算）</w:t>
            </w:r>
          </w:p>
        </w:tc>
        <w:tc>
          <w:tcPr>
            <w:tcW w:w="1107" w:type="dxa"/>
            <w:noWrap w:val="0"/>
            <w:vAlign w:val="center"/>
          </w:tcPr>
          <w:p w14:paraId="2BB29B79">
            <w:pPr>
              <w:spacing w:line="700" w:lineRule="exact"/>
              <w:jc w:val="center"/>
              <w:rPr>
                <w:rFonts w:hint="default" w:ascii="Times New Roman" w:hAnsi="Times New Roman" w:eastAsia="楷体" w:cs="Times New Roman"/>
                <w:kern w:val="0"/>
                <w:sz w:val="20"/>
                <w:szCs w:val="20"/>
              </w:rPr>
            </w:pPr>
            <w:r>
              <w:rPr>
                <w:rFonts w:hint="default" w:ascii="Times New Roman" w:hAnsi="Times New Roman" w:eastAsia="楷体" w:cs="Times New Roman"/>
                <w:kern w:val="0"/>
                <w:sz w:val="20"/>
                <w:szCs w:val="20"/>
              </w:rPr>
              <w:t>市监局202</w:t>
            </w:r>
            <w:r>
              <w:rPr>
                <w:rFonts w:hint="eastAsia" w:eastAsia="楷体" w:cs="Times New Roman"/>
                <w:kern w:val="0"/>
                <w:sz w:val="20"/>
                <w:szCs w:val="20"/>
                <w:lang w:val="en-US" w:eastAsia="zh-CN"/>
              </w:rPr>
              <w:t>5</w:t>
            </w:r>
            <w:r>
              <w:rPr>
                <w:rFonts w:hint="default" w:ascii="Times New Roman" w:hAnsi="Times New Roman" w:eastAsia="楷体" w:cs="Times New Roman"/>
                <w:kern w:val="0"/>
                <w:sz w:val="20"/>
                <w:szCs w:val="20"/>
              </w:rPr>
              <w:t>年驻村工作队</w:t>
            </w:r>
            <w:r>
              <w:rPr>
                <w:rFonts w:hint="eastAsia" w:eastAsia="楷体" w:cs="Times New Roman"/>
                <w:kern w:val="0"/>
                <w:sz w:val="20"/>
                <w:szCs w:val="20"/>
                <w:lang w:val="en-US" w:eastAsia="zh-CN"/>
              </w:rPr>
              <w:t>人员补助</w:t>
            </w:r>
          </w:p>
        </w:tc>
        <w:tc>
          <w:tcPr>
            <w:tcW w:w="864" w:type="dxa"/>
            <w:noWrap w:val="0"/>
            <w:vAlign w:val="center"/>
          </w:tcPr>
          <w:p w14:paraId="0493F05D">
            <w:pPr>
              <w:spacing w:line="700" w:lineRule="exact"/>
              <w:jc w:val="center"/>
              <w:rPr>
                <w:rFonts w:ascii="Calibri" w:hAnsi="Calibri" w:eastAsia="楷体"/>
                <w:kern w:val="0"/>
                <w:szCs w:val="32"/>
              </w:rPr>
            </w:pPr>
            <w:r>
              <w:rPr>
                <w:rFonts w:hint="eastAsia" w:ascii="Calibri" w:hAnsi="Calibri" w:eastAsia="楷体"/>
                <w:kern w:val="0"/>
                <w:sz w:val="20"/>
                <w:szCs w:val="20"/>
                <w:lang w:eastAsia="zh-CN"/>
              </w:rPr>
              <w:t>通榆县市场监督管理局</w:t>
            </w:r>
          </w:p>
        </w:tc>
        <w:tc>
          <w:tcPr>
            <w:tcW w:w="673" w:type="dxa"/>
            <w:noWrap w:val="0"/>
            <w:vAlign w:val="center"/>
          </w:tcPr>
          <w:p w14:paraId="41E56A49">
            <w:pPr>
              <w:spacing w:line="700" w:lineRule="exact"/>
              <w:jc w:val="center"/>
              <w:rPr>
                <w:rFonts w:hint="default" w:ascii="Times New Roman" w:hAnsi="Times New Roman" w:eastAsia="楷体" w:cs="Times New Roman"/>
                <w:kern w:val="0"/>
                <w:sz w:val="20"/>
                <w:szCs w:val="20"/>
                <w:lang w:val="en-US" w:eastAsia="zh-CN"/>
              </w:rPr>
            </w:pPr>
            <w:r>
              <w:rPr>
                <w:rFonts w:hint="eastAsia" w:eastAsia="楷体" w:cs="Times New Roman"/>
                <w:kern w:val="0"/>
                <w:sz w:val="20"/>
                <w:szCs w:val="20"/>
                <w:lang w:val="en-US" w:eastAsia="zh-CN"/>
              </w:rPr>
              <w:t>14.4</w:t>
            </w:r>
          </w:p>
        </w:tc>
        <w:tc>
          <w:tcPr>
            <w:tcW w:w="690" w:type="dxa"/>
            <w:noWrap w:val="0"/>
            <w:vAlign w:val="center"/>
          </w:tcPr>
          <w:p w14:paraId="3798EAE9">
            <w:pPr>
              <w:spacing w:line="700" w:lineRule="exact"/>
              <w:jc w:val="center"/>
              <w:rPr>
                <w:rFonts w:hint="default" w:ascii="Times New Roman" w:hAnsi="Times New Roman" w:eastAsia="楷体" w:cs="Times New Roman"/>
                <w:kern w:val="0"/>
                <w:sz w:val="20"/>
                <w:szCs w:val="20"/>
                <w:lang w:val="en-US" w:eastAsia="zh-CN"/>
              </w:rPr>
            </w:pPr>
            <w:r>
              <w:rPr>
                <w:rFonts w:hint="eastAsia" w:eastAsia="楷体" w:cs="Times New Roman"/>
                <w:kern w:val="0"/>
                <w:sz w:val="20"/>
                <w:szCs w:val="20"/>
                <w:lang w:val="en-US" w:eastAsia="zh-CN"/>
              </w:rPr>
              <w:t>14.4</w:t>
            </w:r>
          </w:p>
        </w:tc>
        <w:tc>
          <w:tcPr>
            <w:tcW w:w="435" w:type="dxa"/>
            <w:noWrap w:val="0"/>
            <w:vAlign w:val="center"/>
          </w:tcPr>
          <w:p w14:paraId="48EE3D6B">
            <w:pPr>
              <w:spacing w:line="700" w:lineRule="exact"/>
              <w:jc w:val="center"/>
              <w:rPr>
                <w:rFonts w:ascii="Calibri" w:hAnsi="Calibri" w:eastAsia="楷体"/>
                <w:kern w:val="0"/>
                <w:szCs w:val="32"/>
              </w:rPr>
            </w:pPr>
          </w:p>
        </w:tc>
        <w:tc>
          <w:tcPr>
            <w:tcW w:w="435" w:type="dxa"/>
            <w:noWrap w:val="0"/>
            <w:vAlign w:val="center"/>
          </w:tcPr>
          <w:p w14:paraId="2FB09B86">
            <w:pPr>
              <w:spacing w:line="700" w:lineRule="exact"/>
              <w:jc w:val="center"/>
              <w:rPr>
                <w:rFonts w:ascii="Calibri" w:hAnsi="Calibri" w:eastAsia="楷体"/>
                <w:kern w:val="0"/>
                <w:szCs w:val="32"/>
              </w:rPr>
            </w:pPr>
          </w:p>
        </w:tc>
        <w:tc>
          <w:tcPr>
            <w:tcW w:w="457" w:type="dxa"/>
            <w:noWrap w:val="0"/>
            <w:vAlign w:val="center"/>
          </w:tcPr>
          <w:p w14:paraId="4E7F8519">
            <w:pPr>
              <w:spacing w:line="700" w:lineRule="exact"/>
              <w:jc w:val="center"/>
              <w:rPr>
                <w:rFonts w:ascii="Calibri" w:hAnsi="Calibri" w:eastAsia="楷体"/>
                <w:kern w:val="0"/>
                <w:szCs w:val="32"/>
              </w:rPr>
            </w:pPr>
          </w:p>
        </w:tc>
        <w:tc>
          <w:tcPr>
            <w:tcW w:w="532" w:type="dxa"/>
            <w:noWrap w:val="0"/>
            <w:vAlign w:val="center"/>
          </w:tcPr>
          <w:p w14:paraId="26C6D21A">
            <w:pPr>
              <w:spacing w:line="700" w:lineRule="exact"/>
              <w:jc w:val="center"/>
              <w:rPr>
                <w:rFonts w:ascii="Calibri" w:hAnsi="Calibri" w:eastAsia="楷体"/>
                <w:kern w:val="0"/>
                <w:szCs w:val="32"/>
              </w:rPr>
            </w:pPr>
          </w:p>
        </w:tc>
        <w:tc>
          <w:tcPr>
            <w:tcW w:w="598" w:type="dxa"/>
            <w:noWrap w:val="0"/>
            <w:vAlign w:val="center"/>
          </w:tcPr>
          <w:p w14:paraId="3160B684">
            <w:pPr>
              <w:spacing w:line="700" w:lineRule="exact"/>
              <w:jc w:val="center"/>
              <w:rPr>
                <w:rFonts w:ascii="Calibri" w:hAnsi="Calibri" w:eastAsia="楷体"/>
                <w:kern w:val="0"/>
                <w:szCs w:val="32"/>
              </w:rPr>
            </w:pPr>
          </w:p>
        </w:tc>
        <w:tc>
          <w:tcPr>
            <w:tcW w:w="443" w:type="dxa"/>
            <w:noWrap w:val="0"/>
            <w:vAlign w:val="center"/>
          </w:tcPr>
          <w:p w14:paraId="085F2B22">
            <w:pPr>
              <w:spacing w:line="700" w:lineRule="exact"/>
              <w:jc w:val="center"/>
              <w:rPr>
                <w:rFonts w:ascii="Calibri" w:hAnsi="Calibri" w:eastAsia="楷体"/>
                <w:kern w:val="0"/>
                <w:szCs w:val="32"/>
              </w:rPr>
            </w:pPr>
          </w:p>
        </w:tc>
        <w:tc>
          <w:tcPr>
            <w:tcW w:w="425" w:type="dxa"/>
            <w:noWrap w:val="0"/>
            <w:vAlign w:val="center"/>
          </w:tcPr>
          <w:p w14:paraId="0AFF100F">
            <w:pPr>
              <w:spacing w:line="700" w:lineRule="exact"/>
              <w:jc w:val="center"/>
              <w:rPr>
                <w:rFonts w:ascii="Calibri" w:hAnsi="Calibri" w:eastAsia="楷体"/>
                <w:kern w:val="0"/>
                <w:szCs w:val="32"/>
              </w:rPr>
            </w:pPr>
          </w:p>
        </w:tc>
      </w:tr>
      <w:tr w14:paraId="48917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2" w:hRule="exact"/>
          <w:jc w:val="center"/>
        </w:trPr>
        <w:tc>
          <w:tcPr>
            <w:tcW w:w="759" w:type="dxa"/>
            <w:shd w:val="clear" w:color="auto" w:fill="auto"/>
            <w:noWrap w:val="0"/>
            <w:vAlign w:val="center"/>
          </w:tcPr>
          <w:p w14:paraId="1F6D1D53">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default" w:ascii="Times New Roman" w:hAnsi="Times New Roman" w:eastAsia="楷体" w:cs="Times New Roman"/>
                <w:kern w:val="0"/>
                <w:sz w:val="20"/>
                <w:szCs w:val="20"/>
              </w:rPr>
              <w:t>311-专项业务支出</w:t>
            </w:r>
          </w:p>
        </w:tc>
        <w:tc>
          <w:tcPr>
            <w:tcW w:w="1063" w:type="dxa"/>
            <w:shd w:val="clear" w:color="auto" w:fill="auto"/>
            <w:noWrap w:val="0"/>
            <w:vAlign w:val="center"/>
          </w:tcPr>
          <w:p w14:paraId="48E55AB5">
            <w:pPr>
              <w:autoSpaceDN w:val="0"/>
              <w:jc w:val="center"/>
              <w:textAlignment w:val="center"/>
              <w:rPr>
                <w:rFonts w:ascii="Calibri" w:hAnsi="Calibri" w:eastAsia="华文细黑" w:cs="Times New Roman"/>
                <w:color w:val="000000"/>
                <w:kern w:val="2"/>
                <w:sz w:val="20"/>
                <w:szCs w:val="22"/>
                <w:lang w:val="en-US" w:eastAsia="zh-CN" w:bidi="ar-SA"/>
              </w:rPr>
            </w:pPr>
            <w:r>
              <w:rPr>
                <w:rFonts w:hint="eastAsia" w:eastAsia="楷体" w:cs="Times New Roman"/>
                <w:kern w:val="0"/>
                <w:sz w:val="20"/>
                <w:szCs w:val="20"/>
                <w:lang w:val="en-US" w:eastAsia="zh-CN"/>
              </w:rPr>
              <w:t>2025年相关单位政府预算</w:t>
            </w:r>
          </w:p>
        </w:tc>
        <w:tc>
          <w:tcPr>
            <w:tcW w:w="1107" w:type="dxa"/>
            <w:shd w:val="clear" w:color="auto" w:fill="auto"/>
            <w:noWrap w:val="0"/>
            <w:vAlign w:val="center"/>
          </w:tcPr>
          <w:p w14:paraId="6BC3B08C">
            <w:pPr>
              <w:spacing w:line="700" w:lineRule="exact"/>
              <w:jc w:val="center"/>
              <w:rPr>
                <w:rFonts w:hint="default" w:ascii="Calibri" w:hAnsi="Calibri" w:eastAsia="楷体" w:cs="Times New Roman"/>
                <w:kern w:val="0"/>
                <w:sz w:val="32"/>
                <w:szCs w:val="32"/>
                <w:lang w:val="en-US" w:eastAsia="zh-CN" w:bidi="ar-SA"/>
              </w:rPr>
            </w:pPr>
            <w:r>
              <w:rPr>
                <w:rFonts w:hint="eastAsia" w:ascii="Calibri" w:hAnsi="Calibri" w:eastAsia="楷体"/>
                <w:kern w:val="0"/>
                <w:sz w:val="18"/>
                <w:szCs w:val="18"/>
                <w:lang w:val="en-US" w:eastAsia="zh-CN"/>
              </w:rPr>
              <w:t>通榆县食品检验检测中心2025年检验检测经费</w:t>
            </w:r>
          </w:p>
        </w:tc>
        <w:tc>
          <w:tcPr>
            <w:tcW w:w="864" w:type="dxa"/>
            <w:noWrap w:val="0"/>
            <w:vAlign w:val="center"/>
          </w:tcPr>
          <w:p w14:paraId="4AB427B1">
            <w:pPr>
              <w:spacing w:line="700" w:lineRule="exact"/>
              <w:jc w:val="center"/>
              <w:rPr>
                <w:rFonts w:ascii="Calibri" w:hAnsi="Calibri" w:eastAsia="楷体"/>
                <w:kern w:val="0"/>
                <w:szCs w:val="32"/>
              </w:rPr>
            </w:pPr>
            <w:r>
              <w:rPr>
                <w:rFonts w:hint="eastAsia" w:ascii="Calibri" w:hAnsi="Calibri" w:eastAsia="楷体"/>
                <w:kern w:val="0"/>
                <w:sz w:val="18"/>
                <w:szCs w:val="18"/>
                <w:lang w:val="en-US" w:eastAsia="zh-CN"/>
              </w:rPr>
              <w:t>通榆县食品检验检测中心</w:t>
            </w:r>
          </w:p>
        </w:tc>
        <w:tc>
          <w:tcPr>
            <w:tcW w:w="673" w:type="dxa"/>
            <w:noWrap w:val="0"/>
            <w:vAlign w:val="center"/>
          </w:tcPr>
          <w:p w14:paraId="34D835F4">
            <w:pPr>
              <w:spacing w:line="700" w:lineRule="exact"/>
              <w:jc w:val="center"/>
              <w:rPr>
                <w:rFonts w:hint="default" w:ascii="Calibri" w:hAnsi="Calibri" w:eastAsia="楷体"/>
                <w:kern w:val="0"/>
                <w:szCs w:val="32"/>
                <w:lang w:val="en-US" w:eastAsia="zh-CN"/>
              </w:rPr>
            </w:pPr>
            <w:r>
              <w:rPr>
                <w:rFonts w:hint="eastAsia" w:ascii="Calibri" w:hAnsi="Calibri" w:eastAsia="楷体"/>
                <w:kern w:val="0"/>
                <w:sz w:val="21"/>
                <w:szCs w:val="21"/>
                <w:lang w:val="en-US" w:eastAsia="zh-CN"/>
              </w:rPr>
              <w:t>30</w:t>
            </w:r>
          </w:p>
        </w:tc>
        <w:tc>
          <w:tcPr>
            <w:tcW w:w="690" w:type="dxa"/>
            <w:noWrap w:val="0"/>
            <w:vAlign w:val="center"/>
          </w:tcPr>
          <w:p w14:paraId="1586E306">
            <w:pPr>
              <w:spacing w:line="700" w:lineRule="exact"/>
              <w:jc w:val="center"/>
              <w:rPr>
                <w:rFonts w:ascii="Calibri" w:hAnsi="Calibri" w:eastAsia="楷体"/>
                <w:kern w:val="0"/>
                <w:szCs w:val="32"/>
              </w:rPr>
            </w:pPr>
          </w:p>
        </w:tc>
        <w:tc>
          <w:tcPr>
            <w:tcW w:w="435" w:type="dxa"/>
            <w:noWrap w:val="0"/>
            <w:vAlign w:val="center"/>
          </w:tcPr>
          <w:p w14:paraId="6509362E">
            <w:pPr>
              <w:spacing w:line="700" w:lineRule="exact"/>
              <w:jc w:val="center"/>
              <w:rPr>
                <w:rFonts w:ascii="Calibri" w:hAnsi="Calibri" w:eastAsia="楷体"/>
                <w:kern w:val="0"/>
                <w:szCs w:val="32"/>
              </w:rPr>
            </w:pPr>
          </w:p>
        </w:tc>
        <w:tc>
          <w:tcPr>
            <w:tcW w:w="435" w:type="dxa"/>
            <w:noWrap w:val="0"/>
            <w:vAlign w:val="center"/>
          </w:tcPr>
          <w:p w14:paraId="1B5184C3">
            <w:pPr>
              <w:spacing w:line="700" w:lineRule="exact"/>
              <w:jc w:val="center"/>
              <w:rPr>
                <w:rFonts w:ascii="Calibri" w:hAnsi="Calibri" w:eastAsia="楷体"/>
                <w:kern w:val="0"/>
                <w:szCs w:val="32"/>
              </w:rPr>
            </w:pPr>
          </w:p>
        </w:tc>
        <w:tc>
          <w:tcPr>
            <w:tcW w:w="457" w:type="dxa"/>
            <w:noWrap w:val="0"/>
            <w:vAlign w:val="center"/>
          </w:tcPr>
          <w:p w14:paraId="7E3B4E1F">
            <w:pPr>
              <w:spacing w:line="700" w:lineRule="exact"/>
              <w:jc w:val="center"/>
              <w:rPr>
                <w:rFonts w:ascii="Calibri" w:hAnsi="Calibri" w:eastAsia="楷体"/>
                <w:kern w:val="0"/>
                <w:szCs w:val="32"/>
              </w:rPr>
            </w:pPr>
          </w:p>
        </w:tc>
        <w:tc>
          <w:tcPr>
            <w:tcW w:w="532" w:type="dxa"/>
            <w:noWrap w:val="0"/>
            <w:vAlign w:val="center"/>
          </w:tcPr>
          <w:p w14:paraId="3C3EB710">
            <w:pPr>
              <w:spacing w:line="700" w:lineRule="exact"/>
              <w:jc w:val="center"/>
              <w:rPr>
                <w:rFonts w:ascii="Calibri" w:hAnsi="Calibri" w:eastAsia="楷体"/>
                <w:kern w:val="0"/>
                <w:szCs w:val="32"/>
              </w:rPr>
            </w:pPr>
          </w:p>
        </w:tc>
        <w:tc>
          <w:tcPr>
            <w:tcW w:w="598" w:type="dxa"/>
            <w:noWrap w:val="0"/>
            <w:vAlign w:val="center"/>
          </w:tcPr>
          <w:p w14:paraId="08223266">
            <w:pPr>
              <w:spacing w:line="700" w:lineRule="exact"/>
              <w:jc w:val="center"/>
              <w:rPr>
                <w:rFonts w:ascii="Calibri" w:hAnsi="Calibri" w:eastAsia="楷体"/>
                <w:kern w:val="0"/>
                <w:szCs w:val="32"/>
              </w:rPr>
            </w:pPr>
          </w:p>
        </w:tc>
        <w:tc>
          <w:tcPr>
            <w:tcW w:w="443" w:type="dxa"/>
            <w:noWrap w:val="0"/>
            <w:vAlign w:val="center"/>
          </w:tcPr>
          <w:p w14:paraId="24F19BE7">
            <w:pPr>
              <w:spacing w:line="700" w:lineRule="exact"/>
              <w:jc w:val="center"/>
              <w:rPr>
                <w:rFonts w:ascii="Calibri" w:hAnsi="Calibri" w:eastAsia="楷体"/>
                <w:kern w:val="0"/>
                <w:szCs w:val="32"/>
              </w:rPr>
            </w:pPr>
          </w:p>
        </w:tc>
        <w:tc>
          <w:tcPr>
            <w:tcW w:w="425" w:type="dxa"/>
            <w:noWrap w:val="0"/>
            <w:vAlign w:val="center"/>
          </w:tcPr>
          <w:p w14:paraId="01D38FAC">
            <w:pPr>
              <w:spacing w:line="700" w:lineRule="exact"/>
              <w:jc w:val="center"/>
              <w:rPr>
                <w:rFonts w:ascii="Calibri" w:hAnsi="Calibri" w:eastAsia="楷体"/>
                <w:kern w:val="0"/>
                <w:szCs w:val="32"/>
              </w:rPr>
            </w:pPr>
          </w:p>
        </w:tc>
      </w:tr>
      <w:tr w14:paraId="7703A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2" w:hRule="exact"/>
          <w:jc w:val="center"/>
        </w:trPr>
        <w:tc>
          <w:tcPr>
            <w:tcW w:w="759" w:type="dxa"/>
            <w:noWrap w:val="0"/>
            <w:vAlign w:val="center"/>
          </w:tcPr>
          <w:p w14:paraId="62B8B199">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14:paraId="04E1F7EB">
            <w:pPr>
              <w:autoSpaceDN w:val="0"/>
              <w:jc w:val="center"/>
              <w:textAlignment w:val="center"/>
              <w:rPr>
                <w:rFonts w:ascii="Calibri" w:hAnsi="Calibri" w:eastAsia="华文细黑"/>
                <w:color w:val="000000"/>
                <w:sz w:val="20"/>
                <w:szCs w:val="22"/>
              </w:rPr>
            </w:pPr>
          </w:p>
        </w:tc>
        <w:tc>
          <w:tcPr>
            <w:tcW w:w="1107" w:type="dxa"/>
            <w:noWrap w:val="0"/>
            <w:vAlign w:val="center"/>
          </w:tcPr>
          <w:p w14:paraId="0981E527">
            <w:pPr>
              <w:spacing w:line="700" w:lineRule="exact"/>
              <w:jc w:val="center"/>
              <w:rPr>
                <w:rFonts w:ascii="Calibri" w:hAnsi="Calibri" w:eastAsia="楷体"/>
                <w:kern w:val="0"/>
                <w:szCs w:val="32"/>
              </w:rPr>
            </w:pPr>
          </w:p>
        </w:tc>
        <w:tc>
          <w:tcPr>
            <w:tcW w:w="864" w:type="dxa"/>
            <w:noWrap w:val="0"/>
            <w:vAlign w:val="center"/>
          </w:tcPr>
          <w:p w14:paraId="423882B1">
            <w:pPr>
              <w:spacing w:line="700" w:lineRule="exact"/>
              <w:jc w:val="center"/>
              <w:rPr>
                <w:rFonts w:ascii="Calibri" w:hAnsi="Calibri" w:eastAsia="楷体"/>
                <w:kern w:val="0"/>
                <w:szCs w:val="32"/>
              </w:rPr>
            </w:pPr>
          </w:p>
        </w:tc>
        <w:tc>
          <w:tcPr>
            <w:tcW w:w="673" w:type="dxa"/>
            <w:noWrap w:val="0"/>
            <w:vAlign w:val="center"/>
          </w:tcPr>
          <w:p w14:paraId="3FC42666">
            <w:pPr>
              <w:spacing w:line="700" w:lineRule="exact"/>
              <w:jc w:val="center"/>
              <w:rPr>
                <w:rFonts w:hint="default" w:ascii="Times New Roman" w:hAnsi="Times New Roman" w:eastAsia="楷体" w:cs="Times New Roman"/>
                <w:kern w:val="0"/>
                <w:sz w:val="20"/>
                <w:szCs w:val="20"/>
                <w:lang w:val="en-US" w:eastAsia="zh-CN"/>
              </w:rPr>
            </w:pPr>
            <w:r>
              <w:rPr>
                <w:rFonts w:hint="eastAsia" w:eastAsia="楷体" w:cs="Times New Roman"/>
                <w:kern w:val="0"/>
                <w:sz w:val="20"/>
                <w:szCs w:val="20"/>
                <w:lang w:val="en-US" w:eastAsia="zh-CN"/>
              </w:rPr>
              <w:t>134.4</w:t>
            </w:r>
          </w:p>
        </w:tc>
        <w:tc>
          <w:tcPr>
            <w:tcW w:w="690" w:type="dxa"/>
            <w:noWrap w:val="0"/>
            <w:vAlign w:val="center"/>
          </w:tcPr>
          <w:p w14:paraId="3A981F82">
            <w:pPr>
              <w:spacing w:line="700" w:lineRule="exact"/>
              <w:jc w:val="center"/>
              <w:rPr>
                <w:rFonts w:ascii="Calibri" w:hAnsi="Calibri" w:eastAsia="楷体"/>
                <w:kern w:val="0"/>
                <w:szCs w:val="32"/>
              </w:rPr>
            </w:pPr>
          </w:p>
        </w:tc>
        <w:tc>
          <w:tcPr>
            <w:tcW w:w="435" w:type="dxa"/>
            <w:noWrap w:val="0"/>
            <w:vAlign w:val="center"/>
          </w:tcPr>
          <w:p w14:paraId="1E33CA5A">
            <w:pPr>
              <w:spacing w:line="700" w:lineRule="exact"/>
              <w:jc w:val="center"/>
              <w:rPr>
                <w:rFonts w:ascii="Calibri" w:hAnsi="Calibri" w:eastAsia="楷体"/>
                <w:kern w:val="0"/>
                <w:szCs w:val="32"/>
              </w:rPr>
            </w:pPr>
          </w:p>
        </w:tc>
        <w:tc>
          <w:tcPr>
            <w:tcW w:w="435" w:type="dxa"/>
            <w:noWrap w:val="0"/>
            <w:vAlign w:val="center"/>
          </w:tcPr>
          <w:p w14:paraId="47E1EADD">
            <w:pPr>
              <w:spacing w:line="700" w:lineRule="exact"/>
              <w:jc w:val="center"/>
              <w:rPr>
                <w:rFonts w:ascii="Calibri" w:hAnsi="Calibri" w:eastAsia="楷体"/>
                <w:kern w:val="0"/>
                <w:szCs w:val="32"/>
              </w:rPr>
            </w:pPr>
          </w:p>
        </w:tc>
        <w:tc>
          <w:tcPr>
            <w:tcW w:w="457" w:type="dxa"/>
            <w:noWrap w:val="0"/>
            <w:vAlign w:val="center"/>
          </w:tcPr>
          <w:p w14:paraId="6A75BF52">
            <w:pPr>
              <w:spacing w:line="700" w:lineRule="exact"/>
              <w:jc w:val="center"/>
              <w:rPr>
                <w:rFonts w:ascii="Calibri" w:hAnsi="Calibri" w:eastAsia="楷体"/>
                <w:kern w:val="0"/>
                <w:szCs w:val="32"/>
              </w:rPr>
            </w:pPr>
          </w:p>
        </w:tc>
        <w:tc>
          <w:tcPr>
            <w:tcW w:w="532" w:type="dxa"/>
            <w:noWrap w:val="0"/>
            <w:vAlign w:val="center"/>
          </w:tcPr>
          <w:p w14:paraId="3DA3FB48">
            <w:pPr>
              <w:spacing w:line="700" w:lineRule="exact"/>
              <w:jc w:val="center"/>
              <w:rPr>
                <w:rFonts w:ascii="Calibri" w:hAnsi="Calibri" w:eastAsia="楷体"/>
                <w:kern w:val="0"/>
                <w:szCs w:val="32"/>
              </w:rPr>
            </w:pPr>
          </w:p>
        </w:tc>
        <w:tc>
          <w:tcPr>
            <w:tcW w:w="598" w:type="dxa"/>
            <w:noWrap w:val="0"/>
            <w:vAlign w:val="center"/>
          </w:tcPr>
          <w:p w14:paraId="76DF669F">
            <w:pPr>
              <w:spacing w:line="700" w:lineRule="exact"/>
              <w:jc w:val="center"/>
              <w:rPr>
                <w:rFonts w:ascii="Calibri" w:hAnsi="Calibri" w:eastAsia="楷体"/>
                <w:kern w:val="0"/>
                <w:szCs w:val="32"/>
              </w:rPr>
            </w:pPr>
          </w:p>
        </w:tc>
        <w:tc>
          <w:tcPr>
            <w:tcW w:w="443" w:type="dxa"/>
            <w:noWrap w:val="0"/>
            <w:vAlign w:val="center"/>
          </w:tcPr>
          <w:p w14:paraId="73EC5661">
            <w:pPr>
              <w:spacing w:line="700" w:lineRule="exact"/>
              <w:jc w:val="center"/>
              <w:rPr>
                <w:rFonts w:ascii="Calibri" w:hAnsi="Calibri" w:eastAsia="楷体"/>
                <w:kern w:val="0"/>
                <w:szCs w:val="32"/>
              </w:rPr>
            </w:pPr>
          </w:p>
        </w:tc>
        <w:tc>
          <w:tcPr>
            <w:tcW w:w="425" w:type="dxa"/>
            <w:noWrap w:val="0"/>
            <w:vAlign w:val="center"/>
          </w:tcPr>
          <w:p w14:paraId="390F6457">
            <w:pPr>
              <w:spacing w:line="700" w:lineRule="exact"/>
              <w:jc w:val="center"/>
              <w:rPr>
                <w:rFonts w:ascii="Calibri" w:hAnsi="Calibri" w:eastAsia="楷体"/>
                <w:kern w:val="0"/>
                <w:szCs w:val="32"/>
              </w:rPr>
            </w:pPr>
          </w:p>
        </w:tc>
      </w:tr>
    </w:tbl>
    <w:p w14:paraId="720C4D78">
      <w:pPr>
        <w:spacing w:line="700" w:lineRule="exact"/>
        <w:rPr>
          <w:rFonts w:eastAsia="楷体"/>
          <w:kern w:val="0"/>
          <w:szCs w:val="32"/>
        </w:rPr>
      </w:pPr>
    </w:p>
    <w:p w14:paraId="3D60CF4D">
      <w:pPr>
        <w:spacing w:line="700" w:lineRule="exact"/>
        <w:ind w:firstLine="640" w:firstLineChars="200"/>
        <w:rPr>
          <w:rFonts w:eastAsia="楷体"/>
          <w:kern w:val="0"/>
          <w:szCs w:val="32"/>
        </w:rPr>
      </w:pPr>
    </w:p>
    <w:p w14:paraId="3B400D43">
      <w:pPr>
        <w:spacing w:line="700" w:lineRule="exact"/>
        <w:ind w:firstLine="640" w:firstLineChars="200"/>
        <w:rPr>
          <w:rFonts w:eastAsia="楷体"/>
          <w:kern w:val="0"/>
          <w:szCs w:val="32"/>
        </w:rPr>
      </w:pPr>
    </w:p>
    <w:p w14:paraId="6D92F4E5">
      <w:pPr>
        <w:spacing w:line="700" w:lineRule="exact"/>
        <w:ind w:firstLine="640" w:firstLineChars="200"/>
        <w:rPr>
          <w:rFonts w:eastAsia="楷体"/>
          <w:kern w:val="0"/>
          <w:szCs w:val="32"/>
        </w:rPr>
      </w:pPr>
    </w:p>
    <w:p w14:paraId="6B631C4B">
      <w:pPr>
        <w:spacing w:line="700" w:lineRule="exact"/>
        <w:ind w:firstLine="640" w:firstLineChars="200"/>
        <w:rPr>
          <w:rFonts w:eastAsia="楷体"/>
          <w:kern w:val="0"/>
          <w:szCs w:val="32"/>
        </w:rPr>
      </w:pPr>
    </w:p>
    <w:p w14:paraId="7AD05671">
      <w:pPr>
        <w:spacing w:line="700" w:lineRule="exact"/>
        <w:ind w:firstLine="640" w:firstLineChars="200"/>
        <w:rPr>
          <w:rFonts w:eastAsia="楷体"/>
          <w:kern w:val="0"/>
          <w:szCs w:val="32"/>
        </w:rPr>
      </w:pPr>
    </w:p>
    <w:p w14:paraId="0B625FD0">
      <w:pPr>
        <w:spacing w:line="700" w:lineRule="exact"/>
        <w:ind w:firstLine="640" w:firstLineChars="200"/>
        <w:rPr>
          <w:rFonts w:eastAsia="楷体"/>
          <w:kern w:val="0"/>
          <w:szCs w:val="32"/>
        </w:rPr>
      </w:pPr>
    </w:p>
    <w:p w14:paraId="389CB614">
      <w:pPr>
        <w:spacing w:line="700" w:lineRule="exact"/>
        <w:ind w:firstLine="640" w:firstLineChars="200"/>
        <w:rPr>
          <w:rFonts w:eastAsia="楷体"/>
          <w:kern w:val="0"/>
          <w:szCs w:val="32"/>
        </w:rPr>
      </w:pPr>
    </w:p>
    <w:p w14:paraId="74B35616">
      <w:pPr>
        <w:spacing w:line="700" w:lineRule="exact"/>
        <w:ind w:firstLine="640" w:firstLineChars="200"/>
        <w:rPr>
          <w:rFonts w:eastAsia="楷体"/>
          <w:kern w:val="0"/>
          <w:szCs w:val="32"/>
        </w:rPr>
      </w:pPr>
    </w:p>
    <w:p w14:paraId="589F34EC">
      <w:pPr>
        <w:spacing w:line="700" w:lineRule="exact"/>
        <w:rPr>
          <w:rFonts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14:paraId="4CD73BCF">
        <w:tblPrEx>
          <w:tblCellMar>
            <w:top w:w="15" w:type="dxa"/>
            <w:left w:w="15" w:type="dxa"/>
            <w:bottom w:w="15" w:type="dxa"/>
            <w:right w:w="15" w:type="dxa"/>
          </w:tblCellMar>
        </w:tblPrEx>
        <w:trPr>
          <w:trHeight w:val="390" w:hRule="atLeast"/>
        </w:trPr>
        <w:tc>
          <w:tcPr>
            <w:tcW w:w="9582" w:type="dxa"/>
            <w:gridSpan w:val="5"/>
            <w:noWrap w:val="0"/>
            <w:vAlign w:val="center"/>
          </w:tcPr>
          <w:p w14:paraId="5E820E83">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14:paraId="42C5A485">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14:paraId="6F1979D1">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14:paraId="69F1F9CE">
            <w:pPr>
              <w:autoSpaceDN w:val="0"/>
              <w:jc w:val="center"/>
              <w:textAlignment w:val="center"/>
              <w:rPr>
                <w:rFonts w:hint="eastAsia" w:ascii="宋体" w:hAnsi="宋体" w:eastAsia="宋体" w:cs="宋体"/>
                <w:color w:val="000000"/>
                <w:sz w:val="20"/>
              </w:rPr>
            </w:pPr>
          </w:p>
        </w:tc>
      </w:tr>
      <w:tr w14:paraId="39BF9698">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14:paraId="70A823A5">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14:paraId="0D9D6B15">
            <w:pPr>
              <w:autoSpaceDN w:val="0"/>
              <w:jc w:val="center"/>
              <w:textAlignment w:val="center"/>
              <w:rPr>
                <w:rFonts w:hint="eastAsia" w:ascii="宋体" w:hAnsi="宋体" w:eastAsia="宋体" w:cs="宋体"/>
                <w:color w:val="000000"/>
                <w:sz w:val="20"/>
              </w:rPr>
            </w:pPr>
          </w:p>
          <w:p w14:paraId="3EE4E1C7">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二级</w:t>
            </w:r>
            <w:r>
              <w:rPr>
                <w:rFonts w:hint="eastAsia" w:ascii="宋体" w:hAnsi="宋体" w:eastAsia="宋体" w:cs="宋体"/>
                <w:color w:val="000000"/>
                <w:sz w:val="20"/>
              </w:rPr>
              <w:t>项目</w:t>
            </w:r>
          </w:p>
        </w:tc>
      </w:tr>
      <w:tr w14:paraId="09F3549A">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14:paraId="39844F3C">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14:paraId="301E7161">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14:paraId="37A3FF19">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14:paraId="62D276EE">
            <w:pPr>
              <w:autoSpaceDN w:val="0"/>
              <w:jc w:val="center"/>
              <w:textAlignment w:val="center"/>
              <w:rPr>
                <w:rFonts w:hint="default" w:ascii="宋体" w:hAnsi="宋体" w:eastAsia="宋体" w:cs="宋体"/>
                <w:color w:val="000000"/>
                <w:sz w:val="20"/>
                <w:lang w:val="en-US" w:eastAsia="zh-CN"/>
              </w:rPr>
            </w:pPr>
            <w:r>
              <w:rPr>
                <w:rFonts w:hint="eastAsia" w:eastAsia="楷体" w:cs="Times New Roman"/>
                <w:kern w:val="0"/>
                <w:sz w:val="20"/>
                <w:szCs w:val="20"/>
                <w:lang w:val="en-US" w:eastAsia="zh-CN"/>
              </w:rPr>
              <w:t>90万元</w:t>
            </w:r>
          </w:p>
        </w:tc>
      </w:tr>
      <w:tr w14:paraId="34F5AF62">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6EBEB2">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14:paraId="5F20B181">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14:paraId="0F62FDE8">
            <w:pPr>
              <w:autoSpaceDN w:val="0"/>
              <w:jc w:val="center"/>
              <w:textAlignment w:val="center"/>
              <w:rPr>
                <w:rFonts w:hint="default" w:ascii="宋体" w:hAnsi="宋体" w:eastAsia="宋体" w:cs="宋体"/>
                <w:color w:val="000000"/>
                <w:sz w:val="20"/>
                <w:lang w:val="en-US" w:eastAsia="zh-CN"/>
              </w:rPr>
            </w:pPr>
            <w:r>
              <w:rPr>
                <w:rFonts w:hint="eastAsia" w:eastAsia="楷体" w:cs="Times New Roman"/>
                <w:kern w:val="0"/>
                <w:sz w:val="20"/>
                <w:szCs w:val="20"/>
                <w:lang w:val="en-US" w:eastAsia="zh-CN"/>
              </w:rPr>
              <w:t>90万元</w:t>
            </w:r>
          </w:p>
        </w:tc>
      </w:tr>
      <w:tr w14:paraId="48E6D448">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03934D">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14:paraId="71D0E3C7">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14:paraId="5B395BB5">
            <w:pPr>
              <w:autoSpaceDN w:val="0"/>
              <w:jc w:val="center"/>
              <w:textAlignment w:val="center"/>
              <w:rPr>
                <w:rFonts w:hint="eastAsia" w:ascii="宋体" w:hAnsi="宋体" w:eastAsia="宋体" w:cs="宋体"/>
                <w:color w:val="000000"/>
                <w:sz w:val="20"/>
              </w:rPr>
            </w:pPr>
          </w:p>
        </w:tc>
      </w:tr>
      <w:tr w14:paraId="276AD610">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14:paraId="77A45AEE">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14:paraId="0A5D1892">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14:paraId="7198678D">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2024年市场监督管理局市场监管职责工作分模块分区域，按照时间节点完成本年度工作。</w:t>
            </w:r>
          </w:p>
        </w:tc>
      </w:tr>
      <w:tr w14:paraId="09F0E7EF">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14:paraId="0A294E7F">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14:paraId="05076D0D">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3E216D19">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12FAF0CC">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06929C04">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14:paraId="69DDC4A9">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F6A2CB">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14:paraId="51CDEEB4">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4FEF5955">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15F7B50C">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2025年市场监管大案要案专项检查次数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5ADA8F23">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90次</w:t>
            </w:r>
          </w:p>
        </w:tc>
      </w:tr>
      <w:tr w14:paraId="4E0ABF3B">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FD2E43">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A4F965">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10DC9CE7">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49F828A2">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市场监管大案要案班里的完善度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7A84BDD5">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14:paraId="2BFD314E">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BDBCD8">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7036B8">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6030A0E1">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1358DD4F">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市场监管大案要案专项检查单次成本标准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0769C4B9">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10000元/次</w:t>
            </w:r>
          </w:p>
        </w:tc>
      </w:tr>
      <w:tr w14:paraId="74CFAF3E">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F7C94D">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B10838">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14:paraId="5DAE74F2">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79C3C892">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市场监管大案要案专项检查的及时性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41975BD6">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14:paraId="2A9D0F1D">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EF0EDB">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14:paraId="4FA6C31B">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4D96ED9F">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7113583F">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7334DE14">
            <w:pPr>
              <w:autoSpaceDN w:val="0"/>
              <w:jc w:val="center"/>
              <w:textAlignment w:val="center"/>
              <w:rPr>
                <w:rFonts w:hint="eastAsia" w:ascii="宋体" w:hAnsi="宋体" w:eastAsia="宋体" w:cs="宋体"/>
                <w:color w:val="000000"/>
                <w:sz w:val="20"/>
              </w:rPr>
            </w:pPr>
          </w:p>
        </w:tc>
      </w:tr>
      <w:tr w14:paraId="3BDB1773">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3606B0">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3FD4CE">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47FAD608">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381B0B44">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市场监管工作的开展对营造良好的市场经营环境的影响</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625D56F6">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96%</w:t>
            </w:r>
          </w:p>
        </w:tc>
      </w:tr>
      <w:tr w14:paraId="7276E972">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6244A2">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C44FAA">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264256AB">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73CB98C7">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1A8AD66F">
            <w:pPr>
              <w:autoSpaceDN w:val="0"/>
              <w:jc w:val="center"/>
              <w:textAlignment w:val="center"/>
              <w:rPr>
                <w:rFonts w:hint="eastAsia" w:ascii="宋体" w:hAnsi="宋体" w:eastAsia="宋体" w:cs="宋体"/>
                <w:color w:val="000000"/>
                <w:sz w:val="20"/>
              </w:rPr>
            </w:pPr>
          </w:p>
        </w:tc>
      </w:tr>
      <w:tr w14:paraId="2C40AED9">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ACAF3E">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AE34A7">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58BC73DA">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4B426462">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1D644451">
            <w:pPr>
              <w:autoSpaceDN w:val="0"/>
              <w:jc w:val="center"/>
              <w:textAlignment w:val="center"/>
              <w:rPr>
                <w:rFonts w:hint="eastAsia" w:ascii="宋体" w:hAnsi="宋体" w:eastAsia="宋体" w:cs="宋体"/>
                <w:color w:val="000000"/>
                <w:sz w:val="20"/>
              </w:rPr>
            </w:pPr>
          </w:p>
        </w:tc>
      </w:tr>
      <w:tr w14:paraId="08A96F15">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397C17">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1238BB">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133409FC">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6B8814B9">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群众对市场监管工作的满意程度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6E306124">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14:paraId="492A9304">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D9137D">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13F311">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14:paraId="380042AA">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0FF89071">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4A0E6DF4">
            <w:pPr>
              <w:autoSpaceDN w:val="0"/>
              <w:jc w:val="center"/>
              <w:textAlignment w:val="center"/>
              <w:rPr>
                <w:rFonts w:hint="eastAsia" w:ascii="宋体" w:hAnsi="宋体" w:eastAsia="宋体" w:cs="宋体"/>
                <w:color w:val="000000"/>
                <w:sz w:val="20"/>
              </w:rPr>
            </w:pPr>
          </w:p>
        </w:tc>
      </w:tr>
    </w:tbl>
    <w:p w14:paraId="3FA9DA19">
      <w:pPr>
        <w:spacing w:line="700" w:lineRule="exact"/>
        <w:rPr>
          <w:rFonts w:hint="eastAsia" w:ascii="楷体" w:hAnsi="楷体" w:eastAsia="楷体" w:cs="楷体"/>
          <w:kern w:val="0"/>
          <w:sz w:val="24"/>
          <w:szCs w:val="24"/>
        </w:rPr>
      </w:pPr>
    </w:p>
    <w:p w14:paraId="62EEC9CD">
      <w:pPr>
        <w:spacing w:line="700" w:lineRule="exact"/>
        <w:rPr>
          <w:rFonts w:hint="eastAsia" w:ascii="楷体" w:hAnsi="楷体" w:eastAsia="楷体" w:cs="楷体"/>
          <w:kern w:val="0"/>
          <w:sz w:val="24"/>
          <w:szCs w:val="24"/>
        </w:rPr>
      </w:pPr>
    </w:p>
    <w:p w14:paraId="03447F08">
      <w:pPr>
        <w:spacing w:line="700" w:lineRule="exact"/>
        <w:rPr>
          <w:rFonts w:hint="eastAsia" w:ascii="楷体" w:hAnsi="楷体" w:eastAsia="楷体" w:cs="楷体"/>
          <w:kern w:val="0"/>
          <w:sz w:val="24"/>
          <w:szCs w:val="24"/>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14:paraId="6453BFB7">
        <w:tblPrEx>
          <w:tblCellMar>
            <w:top w:w="15" w:type="dxa"/>
            <w:left w:w="15" w:type="dxa"/>
            <w:bottom w:w="15" w:type="dxa"/>
            <w:right w:w="15" w:type="dxa"/>
          </w:tblCellMar>
        </w:tblPrEx>
        <w:trPr>
          <w:trHeight w:val="390" w:hRule="atLeast"/>
        </w:trPr>
        <w:tc>
          <w:tcPr>
            <w:tcW w:w="9582" w:type="dxa"/>
            <w:gridSpan w:val="5"/>
            <w:noWrap w:val="0"/>
            <w:vAlign w:val="center"/>
          </w:tcPr>
          <w:p w14:paraId="7135B4BE">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14:paraId="4082E991">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14:paraId="3DE84E3B">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14:paraId="3A3C62E0">
            <w:pPr>
              <w:autoSpaceDN w:val="0"/>
              <w:jc w:val="center"/>
              <w:textAlignment w:val="center"/>
              <w:rPr>
                <w:rFonts w:hint="eastAsia" w:ascii="宋体" w:hAnsi="宋体" w:eastAsia="宋体" w:cs="宋体"/>
                <w:color w:val="000000"/>
                <w:sz w:val="20"/>
              </w:rPr>
            </w:pPr>
          </w:p>
        </w:tc>
      </w:tr>
      <w:tr w14:paraId="6CA447FB">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14:paraId="5C303E17">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14:paraId="1F21AD14">
            <w:pPr>
              <w:autoSpaceDN w:val="0"/>
              <w:jc w:val="center"/>
              <w:textAlignment w:val="center"/>
              <w:rPr>
                <w:rFonts w:hint="eastAsia" w:ascii="宋体" w:hAnsi="宋体" w:eastAsia="宋体" w:cs="宋体"/>
                <w:color w:val="000000"/>
                <w:sz w:val="20"/>
              </w:rPr>
            </w:pPr>
          </w:p>
          <w:p w14:paraId="0B8A81D8">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二级</w:t>
            </w:r>
            <w:r>
              <w:rPr>
                <w:rFonts w:hint="eastAsia" w:ascii="宋体" w:hAnsi="宋体" w:eastAsia="宋体" w:cs="宋体"/>
                <w:color w:val="000000"/>
                <w:sz w:val="20"/>
              </w:rPr>
              <w:t>项目</w:t>
            </w:r>
          </w:p>
        </w:tc>
      </w:tr>
      <w:tr w14:paraId="73370C90">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14:paraId="342B2629">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14:paraId="53364065">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14:paraId="717E3FF8">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14:paraId="044B9F03">
            <w:pPr>
              <w:autoSpaceDN w:val="0"/>
              <w:jc w:val="center"/>
              <w:textAlignment w:val="center"/>
              <w:rPr>
                <w:rFonts w:hint="default" w:ascii="宋体" w:hAnsi="宋体" w:eastAsia="宋体" w:cs="宋体"/>
                <w:color w:val="000000"/>
                <w:sz w:val="20"/>
                <w:lang w:val="en-US" w:eastAsia="zh-CN"/>
              </w:rPr>
            </w:pPr>
            <w:r>
              <w:rPr>
                <w:rFonts w:hint="eastAsia" w:eastAsia="楷体" w:cs="Times New Roman"/>
                <w:kern w:val="0"/>
                <w:sz w:val="20"/>
                <w:szCs w:val="20"/>
                <w:lang w:val="en-US" w:eastAsia="zh-CN"/>
              </w:rPr>
              <w:t>14.4</w:t>
            </w:r>
          </w:p>
        </w:tc>
      </w:tr>
      <w:tr w14:paraId="5C64F429">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A64FDB">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14:paraId="707F9BF4">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14:paraId="00791471">
            <w:pPr>
              <w:autoSpaceDN w:val="0"/>
              <w:jc w:val="center"/>
              <w:textAlignment w:val="center"/>
              <w:rPr>
                <w:rFonts w:hint="default" w:ascii="宋体" w:hAnsi="宋体" w:eastAsia="宋体" w:cs="宋体"/>
                <w:color w:val="000000"/>
                <w:sz w:val="20"/>
                <w:lang w:val="en-US" w:eastAsia="zh-CN"/>
              </w:rPr>
            </w:pPr>
            <w:r>
              <w:rPr>
                <w:rFonts w:hint="eastAsia" w:eastAsia="楷体" w:cs="Times New Roman"/>
                <w:kern w:val="0"/>
                <w:sz w:val="20"/>
                <w:szCs w:val="20"/>
                <w:lang w:val="en-US" w:eastAsia="zh-CN"/>
              </w:rPr>
              <w:t>14.4万元</w:t>
            </w:r>
          </w:p>
        </w:tc>
      </w:tr>
      <w:tr w14:paraId="66A97BB2">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9147FA">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14:paraId="6C2B7FC1">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14:paraId="6B29D4D7">
            <w:pPr>
              <w:autoSpaceDN w:val="0"/>
              <w:jc w:val="center"/>
              <w:textAlignment w:val="center"/>
              <w:rPr>
                <w:rFonts w:hint="eastAsia" w:ascii="宋体" w:hAnsi="宋体" w:eastAsia="宋体" w:cs="宋体"/>
                <w:color w:val="000000"/>
                <w:sz w:val="20"/>
              </w:rPr>
            </w:pPr>
          </w:p>
        </w:tc>
      </w:tr>
      <w:tr w14:paraId="074AE378">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14:paraId="1AD828E8">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14:paraId="6415C61B">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14:paraId="107620BC">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按照县里统一部署完成本年度乡村振兴工作</w:t>
            </w:r>
          </w:p>
        </w:tc>
      </w:tr>
      <w:tr w14:paraId="59BD39C5">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14:paraId="1F689001">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14:paraId="0EDA461A">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7521A449">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1018895D">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46C2845F">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14:paraId="0CF49568">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40F9BE">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14:paraId="50A7A768">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111671A1">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710754E8">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每人每年驻村天数及2024年驻村人数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47DE5552">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天数：360天，人数：4人</w:t>
            </w:r>
          </w:p>
        </w:tc>
      </w:tr>
      <w:tr w14:paraId="65D3D5F9">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3E0ECFEB">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C12CE7">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36B262EE">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30EC4BBE">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驻村干部资格符合率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371F1B96">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14:paraId="61532356">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C422AE">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C6227D">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22293960">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6425AE34">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驻村工作人员补助标准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10B8981A">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100/天/人</w:t>
            </w:r>
          </w:p>
        </w:tc>
      </w:tr>
      <w:tr w14:paraId="3C98C3F9">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39D546">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40CF00">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14:paraId="5B4438A6">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1F75D259">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驻村生活补助资金发放的及时性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7D0FD44B">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14:paraId="5F5682EA">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C0D4E4">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14:paraId="405CC789">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427DCB98">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4FEBBB58">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5CC4CE83">
            <w:pPr>
              <w:autoSpaceDN w:val="0"/>
              <w:jc w:val="center"/>
              <w:textAlignment w:val="center"/>
              <w:rPr>
                <w:rFonts w:hint="eastAsia" w:ascii="宋体" w:hAnsi="宋体" w:eastAsia="宋体" w:cs="宋体"/>
                <w:color w:val="000000"/>
                <w:sz w:val="20"/>
              </w:rPr>
            </w:pPr>
          </w:p>
        </w:tc>
      </w:tr>
      <w:tr w14:paraId="781DD4FF">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C9CC5B">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867DA8">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5A4E5EAF">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549C4429">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乡村振兴建设效果</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2C153173">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14:paraId="716EAB59">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BEA9E2">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231BD5">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375828CD">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79922E9D">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2C4FAA05">
            <w:pPr>
              <w:autoSpaceDN w:val="0"/>
              <w:jc w:val="center"/>
              <w:textAlignment w:val="center"/>
              <w:rPr>
                <w:rFonts w:hint="eastAsia" w:ascii="宋体" w:hAnsi="宋体" w:eastAsia="宋体" w:cs="宋体"/>
                <w:color w:val="000000"/>
                <w:sz w:val="20"/>
              </w:rPr>
            </w:pPr>
          </w:p>
        </w:tc>
      </w:tr>
      <w:tr w14:paraId="62DF778E">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92AC10">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D9EE5D">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6C10056A">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34F8CCDF">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50B51F3E">
            <w:pPr>
              <w:autoSpaceDN w:val="0"/>
              <w:jc w:val="center"/>
              <w:textAlignment w:val="center"/>
              <w:rPr>
                <w:rFonts w:hint="eastAsia" w:ascii="宋体" w:hAnsi="宋体" w:eastAsia="宋体" w:cs="宋体"/>
                <w:color w:val="000000"/>
                <w:sz w:val="20"/>
              </w:rPr>
            </w:pPr>
          </w:p>
        </w:tc>
      </w:tr>
      <w:tr w14:paraId="25F7A643">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F8812F">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E22D65">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6ABD9189">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3661EE4F">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驻村干部对生活保障资金的满意度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68CAA5B5">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14:paraId="718A65D4">
        <w:tblPrEx>
          <w:tblCellMar>
            <w:top w:w="15" w:type="dxa"/>
            <w:left w:w="15" w:type="dxa"/>
            <w:bottom w:w="15" w:type="dxa"/>
            <w:right w:w="15" w:type="dxa"/>
          </w:tblCellMar>
        </w:tblPrEx>
        <w:trPr>
          <w:trHeight w:val="39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14:paraId="7AFDA4CC">
            <w:pPr>
              <w:autoSpaceDN w:val="0"/>
              <w:jc w:val="center"/>
              <w:textAlignment w:val="center"/>
              <w:rPr>
                <w:rFonts w:hint="eastAsia" w:ascii="宋体" w:hAnsi="宋体" w:eastAsia="宋体" w:cs="宋体"/>
                <w:color w:val="000000"/>
                <w:sz w:val="20"/>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14:paraId="40D657CB">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56F3B45F">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6B6A63FD">
            <w:pPr>
              <w:autoSpaceDN w:val="0"/>
              <w:jc w:val="center"/>
              <w:textAlignment w:val="center"/>
              <w:rPr>
                <w:rFonts w:hint="eastAsia" w:ascii="宋体" w:hAnsi="宋体" w:eastAsia="宋体" w:cs="宋体"/>
                <w:color w:val="000000"/>
                <w:sz w:val="20"/>
                <w:lang w:val="en-US" w:eastAsia="zh-CN"/>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080CF0BA">
            <w:pPr>
              <w:autoSpaceDN w:val="0"/>
              <w:jc w:val="center"/>
              <w:textAlignment w:val="center"/>
              <w:rPr>
                <w:rFonts w:hint="eastAsia" w:ascii="宋体" w:hAnsi="宋体" w:eastAsia="宋体" w:cs="宋体"/>
                <w:color w:val="000000"/>
                <w:sz w:val="20"/>
                <w:lang w:val="en-US" w:eastAsia="zh-CN"/>
              </w:rPr>
            </w:pPr>
          </w:p>
        </w:tc>
      </w:tr>
    </w:tbl>
    <w:p w14:paraId="4A6068D5">
      <w:pPr>
        <w:spacing w:line="700" w:lineRule="exact"/>
        <w:rPr>
          <w:rFonts w:eastAsia="楷体"/>
          <w:kern w:val="0"/>
          <w:szCs w:val="32"/>
        </w:rPr>
      </w:pPr>
    </w:p>
    <w:p w14:paraId="6741CEEA">
      <w:pPr>
        <w:spacing w:line="700" w:lineRule="exact"/>
        <w:rPr>
          <w:rFonts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14:paraId="259C470E">
        <w:tblPrEx>
          <w:tblCellMar>
            <w:top w:w="15" w:type="dxa"/>
            <w:left w:w="15" w:type="dxa"/>
            <w:bottom w:w="15" w:type="dxa"/>
            <w:right w:w="15" w:type="dxa"/>
          </w:tblCellMar>
        </w:tblPrEx>
        <w:trPr>
          <w:trHeight w:val="390" w:hRule="atLeast"/>
        </w:trPr>
        <w:tc>
          <w:tcPr>
            <w:tcW w:w="9582" w:type="dxa"/>
            <w:gridSpan w:val="5"/>
            <w:noWrap w:val="0"/>
            <w:vAlign w:val="center"/>
          </w:tcPr>
          <w:p w14:paraId="1A592A3F">
            <w:pPr>
              <w:widowControl/>
              <w:jc w:val="center"/>
              <w:textAlignment w:val="center"/>
              <w:rPr>
                <w:rFonts w:hint="eastAsia" w:eastAsia="方正小标宋简体"/>
                <w:kern w:val="0"/>
                <w:sz w:val="36"/>
                <w:szCs w:val="36"/>
              </w:rPr>
            </w:pPr>
          </w:p>
          <w:p w14:paraId="4725026D">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14:paraId="4C8DB650">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14:paraId="52260624">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14:paraId="19251A3C">
            <w:pPr>
              <w:autoSpaceDN w:val="0"/>
              <w:jc w:val="center"/>
              <w:textAlignment w:val="center"/>
              <w:rPr>
                <w:rFonts w:hint="eastAsia" w:ascii="宋体" w:hAnsi="宋体" w:eastAsia="宋体" w:cs="宋体"/>
                <w:color w:val="000000"/>
                <w:sz w:val="20"/>
              </w:rPr>
            </w:pPr>
          </w:p>
        </w:tc>
      </w:tr>
      <w:tr w14:paraId="43D85EAE">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14:paraId="68F910EB">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14:paraId="5C707B02">
            <w:pPr>
              <w:autoSpaceDN w:val="0"/>
              <w:jc w:val="center"/>
              <w:textAlignment w:val="center"/>
              <w:rPr>
                <w:rFonts w:hint="eastAsia" w:ascii="宋体" w:hAnsi="宋体" w:eastAsia="宋体" w:cs="宋体"/>
                <w:color w:val="000000"/>
                <w:sz w:val="20"/>
              </w:rPr>
            </w:pPr>
          </w:p>
          <w:p w14:paraId="796FA520">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二级</w:t>
            </w:r>
            <w:r>
              <w:rPr>
                <w:rFonts w:hint="eastAsia" w:ascii="宋体" w:hAnsi="宋体" w:eastAsia="宋体" w:cs="宋体"/>
                <w:color w:val="000000"/>
                <w:sz w:val="20"/>
              </w:rPr>
              <w:t>项目</w:t>
            </w:r>
          </w:p>
        </w:tc>
      </w:tr>
      <w:tr w14:paraId="2E2EB511">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14:paraId="0DE28C6B">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14:paraId="5C757DFB">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14:paraId="46D3D0F5">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14:paraId="4CBCD179">
            <w:pPr>
              <w:autoSpaceDN w:val="0"/>
              <w:jc w:val="center"/>
              <w:textAlignment w:val="center"/>
              <w:rPr>
                <w:rFonts w:hint="default" w:ascii="宋体" w:hAnsi="宋体" w:eastAsia="宋体" w:cs="宋体"/>
                <w:color w:val="000000"/>
                <w:sz w:val="20"/>
                <w:lang w:val="en-US" w:eastAsia="zh-CN"/>
              </w:rPr>
            </w:pPr>
            <w:r>
              <w:rPr>
                <w:rFonts w:hint="eastAsia" w:eastAsia="楷体" w:cs="Times New Roman"/>
                <w:kern w:val="0"/>
                <w:sz w:val="20"/>
                <w:szCs w:val="20"/>
                <w:lang w:val="en-US" w:eastAsia="zh-CN"/>
              </w:rPr>
              <w:t>30万元</w:t>
            </w:r>
          </w:p>
        </w:tc>
      </w:tr>
      <w:tr w14:paraId="716CABB6">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63CF6F">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14:paraId="065B43A4">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14:paraId="3D66B315">
            <w:pPr>
              <w:autoSpaceDN w:val="0"/>
              <w:jc w:val="center"/>
              <w:textAlignment w:val="center"/>
              <w:rPr>
                <w:rFonts w:hint="default" w:ascii="宋体" w:hAnsi="宋体" w:eastAsia="宋体" w:cs="宋体"/>
                <w:color w:val="000000"/>
                <w:sz w:val="20"/>
                <w:lang w:val="en-US" w:eastAsia="zh-CN"/>
              </w:rPr>
            </w:pPr>
            <w:r>
              <w:rPr>
                <w:rFonts w:hint="eastAsia" w:eastAsia="楷体" w:cs="Times New Roman"/>
                <w:kern w:val="0"/>
                <w:sz w:val="20"/>
                <w:szCs w:val="20"/>
                <w:lang w:val="en-US" w:eastAsia="zh-CN"/>
              </w:rPr>
              <w:t>30万元</w:t>
            </w:r>
          </w:p>
        </w:tc>
      </w:tr>
      <w:tr w14:paraId="5F4485FC">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09A813">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14:paraId="4107E899">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14:paraId="604156E1">
            <w:pPr>
              <w:autoSpaceDN w:val="0"/>
              <w:jc w:val="center"/>
              <w:textAlignment w:val="center"/>
              <w:rPr>
                <w:rFonts w:hint="eastAsia" w:ascii="宋体" w:hAnsi="宋体" w:eastAsia="宋体" w:cs="宋体"/>
                <w:color w:val="000000"/>
                <w:sz w:val="20"/>
              </w:rPr>
            </w:pPr>
          </w:p>
        </w:tc>
      </w:tr>
      <w:tr w14:paraId="5D4061CB">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14:paraId="7E33ADC3">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14:paraId="56A28278">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14:paraId="7FA3C5F1">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2024年市场监督管理局市场监管职责工作分模块分区域，按照时间节点完成本年度工作。</w:t>
            </w:r>
          </w:p>
        </w:tc>
      </w:tr>
      <w:tr w14:paraId="7A0FB4BF">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14:paraId="3660E1F1">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14:paraId="2C67FF23">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0CB2A951">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32BE1662">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55634676">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14:paraId="5BDFFB88">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0A9F93">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14:paraId="782E7823">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7F158F4C">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36299582">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2025年市场监管大案要案专项检查次数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498F7898">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90次</w:t>
            </w:r>
          </w:p>
        </w:tc>
      </w:tr>
      <w:tr w14:paraId="7CAC235F">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2ADBAC">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BA56C1">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5D44787E">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549D46CB">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市场监管大案要案班里的完善度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33D2C21F">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14:paraId="56D15C1C">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1C38B0">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7DDFEE">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64F8ECF6">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740C2FD8">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市场监管大案要案专项检查单次成本标准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6C5E61C5">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25000元/次</w:t>
            </w:r>
          </w:p>
        </w:tc>
      </w:tr>
      <w:tr w14:paraId="1C2D9E42">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3F8F0ADC">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D0CB5C">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14:paraId="41071492">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7308E9DD">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市场监管大案要案专项检查的及时性</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78391CE1">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14:paraId="022A1309">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41DDAA">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14:paraId="019E8377">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2F43B035">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37C934B5">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1C73256C">
            <w:pPr>
              <w:autoSpaceDN w:val="0"/>
              <w:jc w:val="center"/>
              <w:textAlignment w:val="center"/>
              <w:rPr>
                <w:rFonts w:hint="eastAsia" w:ascii="宋体" w:hAnsi="宋体" w:eastAsia="宋体" w:cs="宋体"/>
                <w:color w:val="000000"/>
                <w:sz w:val="20"/>
              </w:rPr>
            </w:pPr>
          </w:p>
        </w:tc>
      </w:tr>
      <w:tr w14:paraId="6F2A6E22">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E02188">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5F6F92">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265EA5BA">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722200E3">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市场监管工作的开展对营造良好的市场经营环境的影响</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0DC8BCB6">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96%</w:t>
            </w:r>
          </w:p>
        </w:tc>
      </w:tr>
      <w:tr w14:paraId="2AAD67E3">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B4217C">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39932517">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7A43059A">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43C691A2">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79A98AB8">
            <w:pPr>
              <w:autoSpaceDN w:val="0"/>
              <w:jc w:val="center"/>
              <w:textAlignment w:val="center"/>
              <w:rPr>
                <w:rFonts w:hint="eastAsia" w:ascii="宋体" w:hAnsi="宋体" w:eastAsia="宋体" w:cs="宋体"/>
                <w:color w:val="000000"/>
                <w:sz w:val="20"/>
              </w:rPr>
            </w:pPr>
          </w:p>
        </w:tc>
      </w:tr>
      <w:tr w14:paraId="4F97A209">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14C718">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009A65">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14:paraId="4B095D71">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14:paraId="35FF77A0">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14:paraId="791471BF">
            <w:pPr>
              <w:autoSpaceDN w:val="0"/>
              <w:jc w:val="center"/>
              <w:textAlignment w:val="center"/>
              <w:rPr>
                <w:rFonts w:hint="eastAsia" w:ascii="宋体" w:hAnsi="宋体" w:eastAsia="宋体" w:cs="宋体"/>
                <w:color w:val="000000"/>
                <w:sz w:val="20"/>
              </w:rPr>
            </w:pPr>
          </w:p>
        </w:tc>
      </w:tr>
    </w:tbl>
    <w:p w14:paraId="07F66709">
      <w:pPr>
        <w:spacing w:line="700" w:lineRule="exact"/>
        <w:ind w:firstLine="640" w:firstLineChars="200"/>
        <w:rPr>
          <w:rFonts w:hint="eastAsia" w:eastAsia="楷体"/>
          <w:kern w:val="0"/>
          <w:szCs w:val="32"/>
        </w:rPr>
      </w:pPr>
    </w:p>
    <w:p w14:paraId="6F17C81A">
      <w:pPr>
        <w:ind w:firstLine="720" w:firstLineChars="200"/>
        <w:jc w:val="center"/>
        <w:rPr>
          <w:rFonts w:eastAsia="黑体"/>
          <w:sz w:val="36"/>
          <w:szCs w:val="36"/>
        </w:rPr>
      </w:pPr>
    </w:p>
    <w:p w14:paraId="53B285E0">
      <w:pPr>
        <w:ind w:firstLine="720" w:firstLineChars="200"/>
        <w:jc w:val="center"/>
        <w:rPr>
          <w:rFonts w:eastAsia="黑体"/>
          <w:sz w:val="36"/>
          <w:szCs w:val="36"/>
        </w:rPr>
      </w:pPr>
    </w:p>
    <w:p w14:paraId="507A981F">
      <w:pPr>
        <w:jc w:val="both"/>
        <w:rPr>
          <w:rFonts w:eastAsia="黑体"/>
          <w:sz w:val="36"/>
          <w:szCs w:val="36"/>
        </w:rPr>
      </w:pPr>
    </w:p>
    <w:p w14:paraId="2D062706">
      <w:pPr>
        <w:ind w:firstLine="720" w:firstLineChars="200"/>
        <w:jc w:val="center"/>
        <w:rPr>
          <w:rFonts w:eastAsia="黑体"/>
          <w:sz w:val="36"/>
          <w:szCs w:val="36"/>
        </w:rPr>
      </w:pPr>
      <w:r>
        <w:rPr>
          <w:rFonts w:eastAsia="黑体"/>
          <w:sz w:val="36"/>
          <w:szCs w:val="36"/>
        </w:rPr>
        <w:t>第三部分 情况说明</w:t>
      </w:r>
    </w:p>
    <w:p w14:paraId="3677407D">
      <w:pPr>
        <w:rPr>
          <w:rFonts w:eastAsia="仿宋"/>
          <w:szCs w:val="32"/>
        </w:rPr>
      </w:pPr>
    </w:p>
    <w:p w14:paraId="158EB831">
      <w:pPr>
        <w:ind w:firstLine="640" w:firstLineChars="200"/>
        <w:rPr>
          <w:rFonts w:eastAsia="黑体"/>
          <w:szCs w:val="32"/>
        </w:rPr>
      </w:pPr>
      <w:r>
        <w:rPr>
          <w:rFonts w:eastAsia="黑体"/>
          <w:szCs w:val="32"/>
        </w:rPr>
        <w:t>一、</w:t>
      </w:r>
      <w:r>
        <w:rPr>
          <w:rFonts w:hint="eastAsia" w:eastAsia="黑体"/>
          <w:szCs w:val="32"/>
          <w:lang w:eastAsia="zh-CN"/>
        </w:rPr>
        <w:t>202</w:t>
      </w:r>
      <w:r>
        <w:rPr>
          <w:rFonts w:hint="eastAsia" w:eastAsia="黑体"/>
          <w:szCs w:val="32"/>
          <w:lang w:val="en-US" w:eastAsia="zh-CN"/>
        </w:rPr>
        <w:t>5</w:t>
      </w:r>
      <w:r>
        <w:rPr>
          <w:rFonts w:eastAsia="黑体"/>
          <w:szCs w:val="32"/>
        </w:rPr>
        <w:t>年收支预算总体情况</w:t>
      </w:r>
    </w:p>
    <w:p w14:paraId="09139D1A">
      <w:pPr>
        <w:ind w:firstLine="640" w:firstLineChars="200"/>
        <w:rPr>
          <w:rFonts w:eastAsia="楷体"/>
          <w:szCs w:val="30"/>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w:t>
      </w:r>
      <w:r>
        <w:rPr>
          <w:rFonts w:hint="eastAsia" w:ascii="仿宋_GB2312" w:hAnsi="仿宋_GB2312" w:cs="仿宋_GB2312"/>
          <w:szCs w:val="32"/>
          <w:lang w:val="en-US" w:eastAsia="zh-CN"/>
        </w:rPr>
        <w:t>5</w:t>
      </w:r>
      <w:r>
        <w:rPr>
          <w:rFonts w:hint="eastAsia" w:ascii="仿宋_GB2312" w:hAnsi="仿宋_GB2312" w:eastAsia="仿宋_GB2312" w:cs="仿宋_GB2312"/>
          <w:szCs w:val="32"/>
        </w:rPr>
        <w:t>年收支总预算2</w:t>
      </w:r>
      <w:r>
        <w:rPr>
          <w:rFonts w:hint="eastAsia" w:ascii="仿宋_GB2312" w:hAnsi="仿宋_GB2312" w:cs="仿宋_GB2312"/>
          <w:szCs w:val="32"/>
          <w:lang w:val="en-US" w:eastAsia="zh-CN"/>
        </w:rPr>
        <w:t>783.8</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2</w:t>
      </w:r>
      <w:r>
        <w:rPr>
          <w:rFonts w:hint="eastAsia" w:ascii="仿宋_GB2312" w:hAnsi="仿宋_GB2312" w:cs="仿宋_GB2312"/>
          <w:szCs w:val="32"/>
          <w:lang w:val="en-US" w:eastAsia="zh-CN"/>
        </w:rPr>
        <w:t>783.8</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0.3</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2025</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年预算</w:t>
      </w:r>
      <w:r>
        <w:rPr>
          <w:rFonts w:hint="eastAsia" w:ascii="仿宋_GB2312" w:hAnsi="仿宋_GB2312" w:cs="仿宋_GB2312"/>
          <w:szCs w:val="32"/>
          <w:lang w:eastAsia="zh-CN"/>
        </w:rPr>
        <w:t>减少</w:t>
      </w:r>
      <w:r>
        <w:rPr>
          <w:rFonts w:hint="eastAsia" w:ascii="仿宋_GB2312" w:hAnsi="仿宋_GB2312" w:cs="仿宋_GB2312"/>
          <w:szCs w:val="32"/>
          <w:lang w:val="en-US" w:eastAsia="zh-CN"/>
        </w:rPr>
        <w:t>20.22</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节省公用经费支出</w:t>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cs="仿宋_GB2312"/>
          <w:szCs w:val="32"/>
          <w:lang w:eastAsia="zh-CN"/>
        </w:rPr>
        <w:t>节省公用经费支出</w:t>
      </w:r>
      <w:r>
        <w:rPr>
          <w:rFonts w:hint="eastAsia" w:ascii="仿宋_GB2312" w:hAnsi="仿宋_GB2312" w:eastAsia="仿宋_GB2312" w:cs="仿宋_GB2312"/>
          <w:szCs w:val="32"/>
        </w:rPr>
        <w:t>。</w:t>
      </w:r>
    </w:p>
    <w:p w14:paraId="2FE556A3">
      <w:pPr>
        <w:ind w:firstLine="640" w:firstLineChars="200"/>
        <w:rPr>
          <w:rFonts w:eastAsia="黑体"/>
          <w:szCs w:val="32"/>
        </w:rPr>
      </w:pPr>
      <w:r>
        <w:rPr>
          <w:rFonts w:hint="eastAsia" w:ascii="黑体" w:hAnsi="黑体" w:eastAsia="黑体" w:cs="黑体"/>
          <w:szCs w:val="32"/>
        </w:rPr>
        <w:t>二、</w:t>
      </w:r>
      <w:r>
        <w:rPr>
          <w:rFonts w:hint="eastAsia" w:ascii="黑体" w:hAnsi="黑体" w:eastAsia="黑体" w:cs="黑体"/>
          <w:szCs w:val="32"/>
          <w:lang w:eastAsia="zh-CN"/>
        </w:rPr>
        <w:t>202</w:t>
      </w:r>
      <w:r>
        <w:rPr>
          <w:rFonts w:hint="eastAsia" w:ascii="黑体" w:hAnsi="黑体" w:eastAsia="黑体" w:cs="黑体"/>
          <w:szCs w:val="32"/>
          <w:lang w:val="en-US" w:eastAsia="zh-CN"/>
        </w:rPr>
        <w:t>5</w:t>
      </w:r>
      <w:r>
        <w:rPr>
          <w:rFonts w:hint="eastAsia" w:ascii="黑体" w:hAnsi="黑体" w:eastAsia="黑体" w:cs="黑体"/>
          <w:szCs w:val="32"/>
        </w:rPr>
        <w:t>年收入预算情况</w:t>
      </w:r>
    </w:p>
    <w:p w14:paraId="08793994">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5</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2783.8</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2783.8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2783.8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14:paraId="3CB74933">
      <w:pPr>
        <w:ind w:firstLine="640" w:firstLineChars="200"/>
        <w:rPr>
          <w:rFonts w:hint="eastAsia" w:ascii="黑体" w:hAnsi="黑体" w:eastAsia="黑体" w:cs="黑体"/>
          <w:szCs w:val="32"/>
        </w:rPr>
      </w:pPr>
      <w:r>
        <w:rPr>
          <w:rFonts w:hint="eastAsia" w:ascii="黑体" w:hAnsi="黑体" w:eastAsia="黑体" w:cs="黑体"/>
          <w:szCs w:val="32"/>
        </w:rPr>
        <w:t>三、</w:t>
      </w:r>
      <w:r>
        <w:rPr>
          <w:rFonts w:hint="eastAsia" w:ascii="黑体" w:hAnsi="黑体" w:eastAsia="黑体" w:cs="黑体"/>
          <w:szCs w:val="32"/>
          <w:lang w:eastAsia="zh-CN"/>
        </w:rPr>
        <w:t>202</w:t>
      </w:r>
      <w:r>
        <w:rPr>
          <w:rFonts w:hint="eastAsia" w:ascii="黑体" w:hAnsi="黑体" w:eastAsia="黑体" w:cs="黑体"/>
          <w:szCs w:val="32"/>
          <w:lang w:val="en-US" w:eastAsia="zh-CN"/>
        </w:rPr>
        <w:t>5</w:t>
      </w:r>
      <w:r>
        <w:rPr>
          <w:rFonts w:hint="eastAsia" w:ascii="黑体" w:hAnsi="黑体" w:eastAsia="黑体" w:cs="黑体"/>
          <w:szCs w:val="32"/>
        </w:rPr>
        <w:t>年支出预算情况</w:t>
      </w:r>
    </w:p>
    <w:p w14:paraId="5BE7DBFA">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5</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2783.8</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2032.76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73.02</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134.4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4.83</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14:paraId="3398FCA5">
      <w:pPr>
        <w:ind w:firstLine="640" w:firstLineChars="200"/>
        <w:rPr>
          <w:rFonts w:hint="eastAsia" w:ascii="黑体" w:hAnsi="黑体" w:eastAsia="黑体" w:cs="黑体"/>
          <w:szCs w:val="32"/>
        </w:rPr>
      </w:pPr>
      <w:r>
        <w:rPr>
          <w:rFonts w:hint="eastAsia" w:ascii="黑体" w:hAnsi="黑体" w:eastAsia="黑体" w:cs="黑体"/>
          <w:szCs w:val="32"/>
        </w:rPr>
        <w:t>四、</w:t>
      </w:r>
      <w:r>
        <w:rPr>
          <w:rFonts w:hint="eastAsia" w:ascii="黑体" w:hAnsi="黑体" w:eastAsia="黑体" w:cs="黑体"/>
          <w:szCs w:val="32"/>
          <w:lang w:eastAsia="zh-CN"/>
        </w:rPr>
        <w:t>202</w:t>
      </w:r>
      <w:r>
        <w:rPr>
          <w:rFonts w:hint="eastAsia" w:ascii="黑体" w:hAnsi="黑体" w:eastAsia="黑体" w:cs="黑体"/>
          <w:szCs w:val="32"/>
          <w:lang w:val="en-US" w:eastAsia="zh-CN"/>
        </w:rPr>
        <w:t>5</w:t>
      </w:r>
      <w:r>
        <w:rPr>
          <w:rFonts w:hint="eastAsia" w:ascii="黑体" w:hAnsi="黑体" w:eastAsia="黑体" w:cs="黑体"/>
          <w:szCs w:val="32"/>
        </w:rPr>
        <w:t>年财政拨款收支预算情况</w:t>
      </w:r>
    </w:p>
    <w:p w14:paraId="580CB30E">
      <w:pPr>
        <w:ind w:firstLine="600"/>
        <w:rPr>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5</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2783.8</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2783.5</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0.3</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2137.46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341.87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111.81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kern w:val="0"/>
          <w:szCs w:val="32"/>
          <w:lang w:val="en-US" w:eastAsia="zh-CN"/>
        </w:rPr>
        <w:t>192.66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14:paraId="21B0CD44">
      <w:pPr>
        <w:ind w:firstLine="640" w:firstLineChars="200"/>
        <w:rPr>
          <w:rFonts w:eastAsia="黑体"/>
          <w:szCs w:val="30"/>
        </w:rPr>
      </w:pPr>
      <w:r>
        <w:rPr>
          <w:rFonts w:hint="eastAsia" w:ascii="黑体" w:hAnsi="黑体" w:eastAsia="黑体" w:cs="黑体"/>
          <w:szCs w:val="30"/>
        </w:rPr>
        <w:t>五、</w:t>
      </w:r>
      <w:r>
        <w:rPr>
          <w:rFonts w:hint="eastAsia" w:ascii="黑体" w:hAnsi="黑体" w:eastAsia="黑体" w:cs="黑体"/>
          <w:szCs w:val="30"/>
          <w:lang w:eastAsia="zh-CN"/>
        </w:rPr>
        <w:t>202</w:t>
      </w:r>
      <w:r>
        <w:rPr>
          <w:rFonts w:hint="eastAsia" w:ascii="黑体" w:hAnsi="黑体" w:eastAsia="黑体" w:cs="黑体"/>
          <w:szCs w:val="30"/>
          <w:lang w:val="en-US" w:eastAsia="zh-CN"/>
        </w:rPr>
        <w:t>5</w:t>
      </w:r>
      <w:r>
        <w:rPr>
          <w:rFonts w:hint="eastAsia" w:ascii="黑体" w:hAnsi="黑体" w:eastAsia="黑体" w:cs="黑体"/>
          <w:szCs w:val="30"/>
        </w:rPr>
        <w:t>年一般公共预算支出情况</w:t>
      </w:r>
    </w:p>
    <w:p w14:paraId="3A2C5DB1">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5</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2783.8</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2032.76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73.02</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134.4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4.83</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1727.49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89.3</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275.52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10.7</w:t>
      </w:r>
      <w:r>
        <w:rPr>
          <w:rFonts w:hint="eastAsia" w:ascii="仿宋_GB2312" w:hAnsi="仿宋_GB2312" w:eastAsia="仿宋_GB2312" w:cs="仿宋_GB2312"/>
          <w:szCs w:val="32"/>
        </w:rPr>
        <w:t>%。</w:t>
      </w:r>
    </w:p>
    <w:p w14:paraId="14F0BA0C">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2137.46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78.17</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人员经费及公用经费</w:t>
      </w:r>
      <w:r>
        <w:rPr>
          <w:rFonts w:hint="eastAsia" w:ascii="仿宋_GB2312" w:hAnsi="仿宋_GB2312" w:eastAsia="仿宋_GB2312" w:cs="仿宋_GB2312"/>
          <w:szCs w:val="32"/>
        </w:rPr>
        <w:t>。</w:t>
      </w:r>
    </w:p>
    <w:p w14:paraId="56795BA6">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14:paraId="3D39DEB1">
      <w:pPr>
        <w:spacing w:line="520" w:lineRule="exact"/>
        <w:ind w:firstLine="200"/>
        <w:rPr>
          <w:rFonts w:hint="eastAsia" w:ascii="仿宋_GB2312" w:hAnsi="仿宋_GB2312" w:eastAsia="仿宋_GB2312" w:cs="仿宋_GB2312"/>
          <w:szCs w:val="32"/>
        </w:rPr>
      </w:pPr>
      <w:r>
        <w:rPr>
          <w:rFonts w:hint="eastAsia" w:ascii="仿宋_GB2312" w:hAnsi="仿宋_GB2312" w:cs="仿宋_GB2312"/>
          <w:szCs w:val="32"/>
          <w:lang w:eastAsia="zh-CN"/>
        </w:rPr>
        <w:t>卫生健康（类）</w:t>
      </w:r>
      <w:r>
        <w:rPr>
          <w:rFonts w:hint="eastAsia" w:ascii="仿宋_GB2312" w:hAnsi="仿宋_GB2312" w:eastAsia="仿宋_GB2312" w:cs="仿宋_GB2312"/>
          <w:szCs w:val="32"/>
        </w:rPr>
        <w:t>支出</w:t>
      </w:r>
      <w:r>
        <w:rPr>
          <w:rFonts w:hint="eastAsia" w:ascii="仿宋_GB2312" w:hAnsi="仿宋_GB2312" w:cs="仿宋_GB2312"/>
          <w:szCs w:val="32"/>
          <w:lang w:val="en-US" w:eastAsia="zh-CN"/>
        </w:rPr>
        <w:t>111.81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3.84</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职工医保缴纳</w:t>
      </w:r>
      <w:r>
        <w:rPr>
          <w:rFonts w:hint="eastAsia" w:ascii="仿宋_GB2312" w:hAnsi="仿宋_GB2312" w:eastAsia="仿宋_GB2312" w:cs="仿宋_GB2312"/>
          <w:szCs w:val="32"/>
        </w:rPr>
        <w:t>。</w:t>
      </w:r>
    </w:p>
    <w:p w14:paraId="214E6BB7">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p>
    <w:p w14:paraId="7B0010F9">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p>
    <w:p w14:paraId="5DC66027">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341.87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11.3</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职工养老金及职业年金等社会保险缴纳</w:t>
      </w:r>
      <w:r>
        <w:rPr>
          <w:rFonts w:hint="eastAsia" w:ascii="仿宋_GB2312" w:hAnsi="仿宋_GB2312" w:eastAsia="仿宋_GB2312" w:cs="仿宋_GB2312"/>
          <w:szCs w:val="32"/>
        </w:rPr>
        <w:t>。</w:t>
      </w:r>
    </w:p>
    <w:p w14:paraId="25B15ED9">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p>
    <w:p w14:paraId="138FB31F">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192.66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6.68</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职工住房公积金缴纳</w:t>
      </w:r>
      <w:r>
        <w:rPr>
          <w:rFonts w:hint="eastAsia" w:ascii="仿宋_GB2312" w:hAnsi="仿宋_GB2312" w:eastAsia="仿宋_GB2312" w:cs="仿宋_GB2312"/>
          <w:szCs w:val="32"/>
        </w:rPr>
        <w:t>。</w:t>
      </w:r>
    </w:p>
    <w:p w14:paraId="501E4F17">
      <w:pPr>
        <w:spacing w:line="520" w:lineRule="exact"/>
        <w:ind w:firstLine="640" w:firstLineChars="200"/>
        <w:rPr>
          <w:rFonts w:hint="eastAsia" w:ascii="黑体" w:hAnsi="黑体" w:eastAsia="黑体" w:cs="黑体"/>
          <w:szCs w:val="32"/>
        </w:rPr>
      </w:pPr>
      <w:r>
        <w:rPr>
          <w:rFonts w:hint="eastAsia" w:ascii="黑体" w:hAnsi="黑体" w:eastAsia="黑体" w:cs="黑体"/>
          <w:szCs w:val="32"/>
        </w:rPr>
        <w:t>六、</w:t>
      </w:r>
      <w:r>
        <w:rPr>
          <w:rFonts w:hint="eastAsia" w:ascii="黑体" w:hAnsi="黑体" w:eastAsia="黑体" w:cs="黑体"/>
          <w:szCs w:val="32"/>
          <w:lang w:eastAsia="zh-CN"/>
        </w:rPr>
        <w:t>202</w:t>
      </w:r>
      <w:r>
        <w:rPr>
          <w:rFonts w:hint="eastAsia" w:ascii="黑体" w:hAnsi="黑体" w:eastAsia="黑体" w:cs="黑体"/>
          <w:szCs w:val="32"/>
          <w:lang w:val="en-US" w:eastAsia="zh-CN"/>
        </w:rPr>
        <w:t>5</w:t>
      </w:r>
      <w:r>
        <w:rPr>
          <w:rFonts w:hint="eastAsia" w:ascii="黑体" w:hAnsi="黑体" w:eastAsia="黑体" w:cs="黑体"/>
          <w:szCs w:val="32"/>
        </w:rPr>
        <w:t>年一般公共预算基本支出情况</w:t>
      </w:r>
    </w:p>
    <w:p w14:paraId="0136CA06">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5</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2137.46</w:t>
      </w:r>
      <w:r>
        <w:rPr>
          <w:rFonts w:hint="eastAsia" w:ascii="仿宋_GB2312" w:hAnsi="仿宋_GB2312" w:eastAsia="仿宋_GB2312" w:cs="仿宋_GB2312"/>
          <w:szCs w:val="32"/>
        </w:rPr>
        <w:t>万元，其中：</w:t>
      </w:r>
    </w:p>
    <w:p w14:paraId="14925DD6">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1727.49</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14:paraId="6ABA62F1">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275.52</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p>
    <w:p w14:paraId="7F417C84">
      <w:pPr>
        <w:ind w:firstLine="640" w:firstLineChars="200"/>
        <w:rPr>
          <w:rFonts w:eastAsia="黑体"/>
          <w:szCs w:val="30"/>
        </w:rPr>
      </w:pPr>
      <w:r>
        <w:rPr>
          <w:rFonts w:hint="eastAsia" w:ascii="黑体" w:hAnsi="黑体" w:eastAsia="黑体" w:cs="黑体"/>
          <w:szCs w:val="30"/>
        </w:rPr>
        <w:t>七、</w:t>
      </w:r>
      <w:r>
        <w:rPr>
          <w:rFonts w:hint="eastAsia" w:ascii="黑体" w:hAnsi="黑体" w:eastAsia="黑体" w:cs="黑体"/>
          <w:szCs w:val="30"/>
          <w:lang w:eastAsia="zh-CN"/>
        </w:rPr>
        <w:t>202</w:t>
      </w:r>
      <w:r>
        <w:rPr>
          <w:rFonts w:hint="eastAsia" w:ascii="黑体" w:hAnsi="黑体" w:eastAsia="黑体" w:cs="黑体"/>
          <w:szCs w:val="30"/>
          <w:lang w:val="en-US" w:eastAsia="zh-CN"/>
        </w:rPr>
        <w:t>5</w:t>
      </w:r>
      <w:r>
        <w:rPr>
          <w:rFonts w:hint="eastAsia" w:ascii="黑体" w:hAnsi="黑体" w:eastAsia="黑体" w:cs="黑体"/>
          <w:szCs w:val="30"/>
        </w:rPr>
        <w:t>年一般公共预算财政拨款“三公”经费情况</w:t>
      </w:r>
    </w:p>
    <w:p w14:paraId="784BEDD8">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5</w:t>
      </w:r>
      <w:r>
        <w:rPr>
          <w:rFonts w:hint="eastAsia" w:ascii="仿宋_GB2312" w:hAnsi="仿宋_GB2312" w:eastAsia="仿宋_GB2312" w:cs="仿宋_GB2312"/>
          <w:szCs w:val="32"/>
        </w:rPr>
        <w:t>年“三公”经费预算数为</w:t>
      </w:r>
      <w:r>
        <w:rPr>
          <w:rFonts w:hint="eastAsia" w:ascii="仿宋_GB2312" w:hAnsi="仿宋_GB2312" w:cs="仿宋_GB2312"/>
          <w:szCs w:val="32"/>
          <w:lang w:val="en-US" w:eastAsia="zh-CN"/>
        </w:rPr>
        <w:t>34.5</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lang w:val="en-US" w:eastAsia="zh-CN"/>
        </w:rPr>
        <w:t>34.5</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2025</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3.04</w:t>
      </w:r>
      <w:r>
        <w:rPr>
          <w:rFonts w:hint="eastAsia" w:ascii="仿宋_GB2312" w:hAnsi="仿宋_GB2312" w:eastAsia="仿宋_GB2312" w:cs="仿宋_GB2312"/>
          <w:szCs w:val="32"/>
        </w:rPr>
        <w:t>万元。其中：</w:t>
      </w:r>
    </w:p>
    <w:p w14:paraId="1558428F">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其中：当年预算万元；上年结转万元。</w:t>
      </w:r>
      <w:r>
        <w:rPr>
          <w:rFonts w:hint="eastAsia" w:ascii="仿宋_GB2312" w:hAnsi="仿宋_GB2312" w:cs="仿宋_GB2312"/>
          <w:szCs w:val="32"/>
          <w:lang w:val="en-US" w:eastAsia="zh-CN"/>
        </w:rPr>
        <w:t>2025</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年预算数增加（减少）万元，主要原因是</w:t>
      </w:r>
      <w:r>
        <w:rPr>
          <w:rFonts w:hint="eastAsia" w:ascii="仿宋_GB2312" w:hAnsi="仿宋_GB2312" w:eastAsia="仿宋_GB2312" w:cs="仿宋_GB2312"/>
          <w:szCs w:val="32"/>
          <w:lang w:eastAsia="zh-CN"/>
        </w:rPr>
        <w:t>。</w:t>
      </w:r>
    </w:p>
    <w:p w14:paraId="1C8369DB">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lang w:val="en-US" w:eastAsia="zh-CN"/>
        </w:rPr>
        <w:t>0.5</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0.5</w:t>
      </w:r>
      <w:r>
        <w:rPr>
          <w:rFonts w:hint="eastAsia" w:ascii="仿宋_GB2312" w:hAnsi="仿宋_GB2312" w:eastAsia="仿宋_GB2312" w:cs="仿宋_GB2312"/>
          <w:szCs w:val="32"/>
          <w:lang w:eastAsia="zh-CN"/>
        </w:rPr>
        <w:t>万元；上年结转万元。</w:t>
      </w:r>
      <w:r>
        <w:rPr>
          <w:rFonts w:hint="eastAsia" w:ascii="仿宋_GB2312" w:hAnsi="仿宋_GB2312" w:cs="仿宋_GB2312"/>
          <w:szCs w:val="32"/>
          <w:lang w:val="en-US" w:eastAsia="zh-CN"/>
        </w:rPr>
        <w:t>2025</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年预算数减少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w:t>
      </w:r>
    </w:p>
    <w:p w14:paraId="17D7B03C">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lang w:val="en-US" w:eastAsia="zh-CN"/>
        </w:rPr>
        <w:t>34</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34</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2025</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3.04</w:t>
      </w:r>
      <w:r>
        <w:rPr>
          <w:rFonts w:hint="eastAsia" w:ascii="仿宋_GB2312" w:hAnsi="仿宋_GB2312" w:eastAsia="仿宋_GB2312" w:cs="仿宋_GB2312"/>
          <w:szCs w:val="32"/>
        </w:rPr>
        <w:t>万元。公务用车运行维护费</w:t>
      </w:r>
      <w:r>
        <w:rPr>
          <w:rFonts w:hint="eastAsia" w:ascii="仿宋_GB2312" w:hAnsi="仿宋_GB2312" w:cs="仿宋_GB2312"/>
          <w:szCs w:val="32"/>
          <w:lang w:val="en-US" w:eastAsia="zh-CN"/>
        </w:rPr>
        <w:t>34</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34</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2025</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3.04</w:t>
      </w:r>
      <w:r>
        <w:rPr>
          <w:rFonts w:hint="eastAsia" w:ascii="仿宋_GB2312" w:hAnsi="仿宋_GB2312" w:eastAsia="仿宋_GB2312" w:cs="仿宋_GB2312"/>
          <w:szCs w:val="32"/>
        </w:rPr>
        <w:t>万元，主要原因是</w:t>
      </w:r>
      <w:r>
        <w:rPr>
          <w:rFonts w:hint="eastAsia" w:ascii="仿宋_GB2312" w:hAnsi="仿宋_GB2312" w:cs="仿宋_GB2312"/>
          <w:szCs w:val="32"/>
          <w:lang w:eastAsia="zh-CN"/>
        </w:rPr>
        <w:t>上年度少录入数据</w:t>
      </w:r>
      <w:r>
        <w:rPr>
          <w:rFonts w:hint="eastAsia" w:ascii="仿宋_GB2312" w:hAnsi="仿宋_GB2312" w:eastAsia="仿宋_GB2312" w:cs="仿宋_GB2312"/>
          <w:szCs w:val="32"/>
        </w:rPr>
        <w:t>；公务用车购置费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2025</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14:paraId="08876774">
      <w:pPr>
        <w:ind w:firstLine="640" w:firstLineChars="200"/>
        <w:rPr>
          <w:rFonts w:eastAsia="黑体"/>
          <w:szCs w:val="32"/>
        </w:rPr>
      </w:pPr>
      <w:r>
        <w:rPr>
          <w:rFonts w:hint="eastAsia" w:ascii="黑体" w:hAnsi="黑体" w:eastAsia="黑体" w:cs="黑体"/>
          <w:szCs w:val="32"/>
        </w:rPr>
        <w:t>八、</w:t>
      </w:r>
      <w:r>
        <w:rPr>
          <w:rFonts w:hint="eastAsia" w:ascii="黑体" w:hAnsi="黑体" w:eastAsia="黑体" w:cs="黑体"/>
          <w:szCs w:val="32"/>
          <w:lang w:eastAsia="zh-CN"/>
        </w:rPr>
        <w:t>202</w:t>
      </w:r>
      <w:r>
        <w:rPr>
          <w:rFonts w:hint="eastAsia" w:ascii="黑体" w:hAnsi="黑体" w:eastAsia="黑体" w:cs="黑体"/>
          <w:szCs w:val="32"/>
          <w:lang w:val="en-US" w:eastAsia="zh-CN"/>
        </w:rPr>
        <w:t>5</w:t>
      </w:r>
      <w:r>
        <w:rPr>
          <w:rFonts w:hint="eastAsia" w:ascii="黑体" w:hAnsi="黑体" w:eastAsia="黑体" w:cs="黑体"/>
          <w:szCs w:val="32"/>
        </w:rPr>
        <w:t>年政府性基金预算支出情况</w:t>
      </w:r>
    </w:p>
    <w:p w14:paraId="1C6E6A31">
      <w:pPr>
        <w:ind w:firstLine="640" w:firstLineChars="200"/>
        <w:rPr>
          <w:rFonts w:hint="eastAsia" w:ascii="仿宋_GB2312" w:hAnsi="仿宋_GB2312" w:cs="仿宋_GB2312"/>
          <w:szCs w:val="32"/>
          <w:lang w:val="en-US" w:eastAsia="zh-CN"/>
        </w:rPr>
      </w:pPr>
      <w:r>
        <w:rPr>
          <w:rFonts w:hint="eastAsia" w:ascii="仿宋_GB2312" w:hAnsi="仿宋_GB2312" w:cs="仿宋_GB2312"/>
          <w:szCs w:val="32"/>
          <w:lang w:val="en-US" w:eastAsia="zh-CN"/>
        </w:rPr>
        <w:t>本部门无政府性基金预算拨款</w:t>
      </w:r>
    </w:p>
    <w:p w14:paraId="469AAE59">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w:t>
      </w:r>
      <w:r>
        <w:rPr>
          <w:rFonts w:hint="eastAsia" w:ascii="黑体" w:hAnsi="黑体" w:eastAsia="黑体" w:cs="黑体"/>
          <w:szCs w:val="32"/>
          <w:highlight w:val="none"/>
          <w:lang w:val="en-US" w:eastAsia="zh-CN"/>
        </w:rPr>
        <w:t>5</w:t>
      </w:r>
      <w:r>
        <w:rPr>
          <w:rFonts w:hint="eastAsia" w:ascii="黑体" w:hAnsi="黑体" w:eastAsia="黑体" w:cs="黑体"/>
          <w:szCs w:val="32"/>
          <w:highlight w:val="none"/>
        </w:rPr>
        <w:t>年国有资本经营预算支出情况</w:t>
      </w:r>
    </w:p>
    <w:p w14:paraId="3E45F35B">
      <w:pPr>
        <w:spacing w:line="540" w:lineRule="exact"/>
        <w:ind w:firstLine="640" w:firstLineChars="200"/>
        <w:rPr>
          <w:rFonts w:hint="eastAsia" w:ascii="仿宋_GB2312" w:hAnsi="仿宋_GB2312" w:cs="仿宋_GB2312"/>
          <w:szCs w:val="32"/>
          <w:lang w:val="en-US" w:eastAsia="zh-CN"/>
        </w:rPr>
      </w:pPr>
      <w:r>
        <w:rPr>
          <w:rFonts w:hint="eastAsia" w:ascii="仿宋_GB2312" w:hAnsi="仿宋_GB2312" w:cs="仿宋_GB2312"/>
          <w:szCs w:val="32"/>
          <w:lang w:val="en-US" w:eastAsia="zh-CN"/>
        </w:rPr>
        <w:t>本部门无国有资本经营预算拨款</w:t>
      </w:r>
    </w:p>
    <w:p w14:paraId="4D6261D6">
      <w:pPr>
        <w:ind w:firstLine="640" w:firstLineChars="200"/>
        <w:rPr>
          <w:rFonts w:hint="eastAsia" w:eastAsia="黑体"/>
          <w:szCs w:val="32"/>
        </w:rPr>
      </w:pPr>
    </w:p>
    <w:p w14:paraId="1BC46DA2">
      <w:pPr>
        <w:ind w:firstLine="640" w:firstLineChars="200"/>
        <w:rPr>
          <w:rFonts w:eastAsia="黑体"/>
          <w:szCs w:val="32"/>
        </w:rPr>
      </w:pPr>
      <w:r>
        <w:rPr>
          <w:rFonts w:hint="eastAsia" w:eastAsia="黑体"/>
          <w:szCs w:val="32"/>
        </w:rPr>
        <w:t>十</w:t>
      </w:r>
      <w:r>
        <w:rPr>
          <w:rFonts w:eastAsia="黑体"/>
          <w:szCs w:val="32"/>
        </w:rPr>
        <w:t>、其他重要事项的说明情况</w:t>
      </w:r>
    </w:p>
    <w:p w14:paraId="2A532BE7">
      <w:pPr>
        <w:spacing w:line="540" w:lineRule="exact"/>
        <w:ind w:firstLine="640" w:firstLineChars="200"/>
        <w:rPr>
          <w:rFonts w:eastAsia="楷体"/>
          <w:szCs w:val="32"/>
        </w:rPr>
      </w:pPr>
      <w:r>
        <w:rPr>
          <w:rFonts w:eastAsia="楷体"/>
          <w:szCs w:val="32"/>
        </w:rPr>
        <w:t>（一）机关运行经费</w:t>
      </w:r>
    </w:p>
    <w:p w14:paraId="4070602F">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5</w:t>
      </w:r>
      <w:r>
        <w:rPr>
          <w:rFonts w:hint="eastAsia" w:ascii="仿宋_GB2312" w:hAnsi="仿宋_GB2312" w:eastAsia="仿宋_GB2312" w:cs="仿宋_GB2312"/>
          <w:szCs w:val="32"/>
        </w:rPr>
        <w:t>年</w:t>
      </w:r>
      <w:r>
        <w:rPr>
          <w:rFonts w:hint="eastAsia" w:ascii="仿宋_GB2312" w:hAnsi="仿宋_GB2312" w:cs="仿宋_GB2312"/>
          <w:szCs w:val="32"/>
          <w:lang w:val="en-US" w:eastAsia="zh-CN"/>
        </w:rPr>
        <w:t>市场监督管理局</w:t>
      </w:r>
      <w:r>
        <w:rPr>
          <w:rFonts w:hint="eastAsia" w:ascii="仿宋_GB2312" w:hAnsi="仿宋_GB2312" w:eastAsia="仿宋_GB2312" w:cs="仿宋_GB2312"/>
          <w:szCs w:val="32"/>
        </w:rPr>
        <w:t>本级</w:t>
      </w:r>
      <w:r>
        <w:rPr>
          <w:rFonts w:hint="eastAsia" w:ascii="仿宋_GB2312" w:hAnsi="仿宋_GB2312" w:cs="仿宋_GB2312"/>
          <w:szCs w:val="32"/>
          <w:lang w:val="en-US" w:eastAsia="zh-CN"/>
        </w:rPr>
        <w:t>及市场监管综合行政执法大队、</w:t>
      </w:r>
      <w:r>
        <w:rPr>
          <w:rFonts w:hint="eastAsia" w:ascii="仿宋_GB2312" w:hAnsi="仿宋_GB2312" w:cs="仿宋_GB2312"/>
          <w:szCs w:val="32"/>
          <w:lang w:eastAsia="zh-CN"/>
        </w:rPr>
        <w:t>食品检验检测中心、</w:t>
      </w:r>
      <w:r>
        <w:rPr>
          <w:rFonts w:hint="eastAsia" w:ascii="仿宋_GB2312" w:hAnsi="仿宋_GB2312" w:cs="仿宋_GB2312"/>
          <w:szCs w:val="32"/>
          <w:lang w:val="en-US" w:eastAsia="zh-CN"/>
        </w:rPr>
        <w:t>消费投诉受理中心3</w:t>
      </w:r>
      <w:r>
        <w:rPr>
          <w:rFonts w:hint="eastAsia" w:ascii="仿宋_GB2312" w:hAnsi="仿宋_GB2312" w:eastAsia="仿宋_GB2312" w:cs="仿宋_GB2312"/>
          <w:szCs w:val="32"/>
        </w:rPr>
        <w:t>家事业单位的机关运行经费财政拨款预算</w:t>
      </w:r>
      <w:r>
        <w:rPr>
          <w:rFonts w:hint="eastAsia" w:ascii="仿宋_GB2312" w:hAnsi="仿宋_GB2312" w:cs="仿宋_GB2312"/>
          <w:szCs w:val="32"/>
          <w:lang w:val="en-US" w:eastAsia="zh-CN"/>
        </w:rPr>
        <w:t>2137.46</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年预算减少</w:t>
      </w:r>
      <w:r>
        <w:rPr>
          <w:rFonts w:hint="eastAsia" w:ascii="仿宋_GB2312" w:hAnsi="仿宋_GB2312" w:cs="仿宋_GB2312"/>
          <w:szCs w:val="32"/>
          <w:lang w:val="en-US" w:eastAsia="zh-CN"/>
        </w:rPr>
        <w:t>54.5</w:t>
      </w:r>
      <w:r>
        <w:rPr>
          <w:rFonts w:hint="eastAsia" w:ascii="仿宋_GB2312" w:hAnsi="仿宋_GB2312" w:eastAsia="仿宋_GB2312" w:cs="仿宋_GB2312"/>
          <w:szCs w:val="32"/>
        </w:rPr>
        <w:t>万元，下降</w:t>
      </w:r>
      <w:r>
        <w:rPr>
          <w:rFonts w:hint="eastAsia" w:ascii="仿宋_GB2312" w:hAnsi="仿宋_GB2312" w:cs="仿宋_GB2312"/>
          <w:szCs w:val="32"/>
          <w:lang w:val="en-US" w:eastAsia="zh-CN"/>
        </w:rPr>
        <w:t>11.11</w:t>
      </w:r>
      <w:r>
        <w:rPr>
          <w:rFonts w:hint="eastAsia" w:ascii="仿宋_GB2312" w:hAnsi="仿宋_GB2312" w:eastAsia="仿宋_GB2312" w:cs="仿宋_GB2312"/>
          <w:szCs w:val="32"/>
        </w:rPr>
        <w:t>%，主要原因是</w:t>
      </w:r>
      <w:r>
        <w:rPr>
          <w:rFonts w:hint="eastAsia" w:ascii="仿宋_GB2312" w:hAnsi="仿宋_GB2312" w:cs="仿宋_GB2312"/>
          <w:szCs w:val="32"/>
          <w:lang w:eastAsia="zh-CN"/>
        </w:rPr>
        <w:t>节省公用经费支出</w:t>
      </w:r>
      <w:r>
        <w:rPr>
          <w:rFonts w:hint="eastAsia" w:ascii="仿宋_GB2312" w:hAnsi="仿宋_GB2312" w:eastAsia="仿宋_GB2312" w:cs="仿宋_GB2312"/>
          <w:szCs w:val="32"/>
        </w:rPr>
        <w:t>。</w:t>
      </w:r>
    </w:p>
    <w:p w14:paraId="65425598">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14:paraId="1366837C">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5</w:t>
      </w:r>
      <w:r>
        <w:rPr>
          <w:rFonts w:hint="eastAsia" w:ascii="仿宋_GB2312" w:hAnsi="仿宋_GB2312" w:eastAsia="仿宋_GB2312" w:cs="仿宋_GB2312"/>
          <w:szCs w:val="32"/>
        </w:rPr>
        <w:t>年政府采购预算总额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万元，其中：政府采购货物预算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万元、政府采购工程预算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万元、政府采购服务预算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14:paraId="7A8D3CAE">
      <w:pPr>
        <w:spacing w:line="540" w:lineRule="exact"/>
        <w:ind w:firstLine="640" w:firstLineChars="200"/>
        <w:rPr>
          <w:rFonts w:eastAsia="楷体"/>
          <w:szCs w:val="32"/>
        </w:rPr>
      </w:pPr>
      <w:r>
        <w:rPr>
          <w:rFonts w:eastAsia="楷体"/>
          <w:szCs w:val="32"/>
        </w:rPr>
        <w:t>（三）国有资产占有使用情况</w:t>
      </w:r>
    </w:p>
    <w:p w14:paraId="6B6BC7DC">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lang w:val="en-US" w:eastAsia="zh-CN"/>
        </w:rPr>
        <w:t>31</w:t>
      </w:r>
      <w:r>
        <w:rPr>
          <w:rFonts w:hint="eastAsia" w:ascii="仿宋_GB2312" w:hAnsi="仿宋_GB2312" w:eastAsia="仿宋_GB2312" w:cs="仿宋_GB2312"/>
          <w:szCs w:val="32"/>
        </w:rPr>
        <w:t>辆，土地平方米，房屋</w:t>
      </w:r>
      <w:r>
        <w:rPr>
          <w:rFonts w:hint="eastAsia" w:ascii="仿宋_GB2312" w:hAnsi="仿宋_GB2312" w:cs="仿宋_GB2312"/>
          <w:szCs w:val="32"/>
          <w:lang w:val="en-US" w:eastAsia="zh-CN"/>
        </w:rPr>
        <w:t>12355.17</w:t>
      </w:r>
      <w:r>
        <w:rPr>
          <w:rFonts w:hint="eastAsia" w:ascii="仿宋_GB2312" w:hAnsi="仿宋_GB2312" w:eastAsia="仿宋_GB2312" w:cs="仿宋_GB2312"/>
          <w:szCs w:val="32"/>
        </w:rPr>
        <w:t>平方米，单价50万元及以上的通用设备台/套，单价100万元及以上的专用设备实有数台/套。</w:t>
      </w:r>
    </w:p>
    <w:p w14:paraId="624A8C50">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5</w:t>
      </w:r>
      <w:r>
        <w:rPr>
          <w:rFonts w:hint="eastAsia" w:ascii="仿宋_GB2312" w:hAnsi="仿宋_GB2312" w:eastAsia="仿宋_GB2312" w:cs="仿宋_GB2312"/>
          <w:szCs w:val="32"/>
        </w:rPr>
        <w:t>年部门预算安排购置车辆辆，安排购置土地平方米，安排购置房屋平方米，计划新增单价50万元及以上的通用设备台/套，计划新增单价100万元及以上的专用设备实有数台/套。</w:t>
      </w:r>
    </w:p>
    <w:p w14:paraId="3C62F134">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14:paraId="73E63228">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w:t>
      </w:r>
      <w:r>
        <w:rPr>
          <w:rFonts w:hint="eastAsia" w:ascii="仿宋_GB2312" w:hAnsi="仿宋_GB2312" w:cs="仿宋_GB2312"/>
          <w:highlight w:val="none"/>
          <w:lang w:val="en-US" w:eastAsia="zh-CN"/>
        </w:rPr>
        <w:t>5</w:t>
      </w:r>
      <w:r>
        <w:rPr>
          <w:rFonts w:hint="eastAsia" w:ascii="仿宋_GB2312" w:hAnsi="仿宋_GB2312" w:eastAsia="仿宋_GB2312" w:cs="仿宋_GB2312"/>
          <w:highlight w:val="none"/>
        </w:rPr>
        <w:t>年部门项目支出</w:t>
      </w:r>
      <w:r>
        <w:rPr>
          <w:rFonts w:hint="eastAsia" w:ascii="仿宋_GB2312" w:hAnsi="仿宋_GB2312" w:cs="仿宋_GB2312"/>
          <w:highlight w:val="none"/>
          <w:lang w:val="en-US" w:eastAsia="zh-CN"/>
        </w:rPr>
        <w:t>134.4</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lang w:val="en-US" w:eastAsia="zh-CN"/>
        </w:rPr>
        <w:t>3</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134.4</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w:t>
      </w:r>
    </w:p>
    <w:p w14:paraId="53DD6AA5">
      <w:pPr>
        <w:spacing w:line="540" w:lineRule="exact"/>
        <w:ind w:firstLine="640" w:firstLineChars="200"/>
        <w:rPr>
          <w:rFonts w:eastAsia="楷体"/>
          <w:szCs w:val="32"/>
        </w:rPr>
      </w:pPr>
      <w:r>
        <w:rPr>
          <w:rFonts w:hint="eastAsia" w:eastAsia="楷体"/>
          <w:szCs w:val="32"/>
        </w:rPr>
        <w:t>（五）项目支出绩效目标情况说明</w:t>
      </w:r>
    </w:p>
    <w:p w14:paraId="5BEBDF35">
      <w:pPr>
        <w:ind w:firstLine="645"/>
        <w:rPr>
          <w:rFonts w:eastAsia="楷体"/>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w:t>
      </w:r>
      <w:r>
        <w:rPr>
          <w:rFonts w:hint="eastAsia" w:ascii="仿宋_GB2312" w:hAnsi="仿宋_GB2312" w:cs="仿宋_GB2312"/>
          <w:lang w:val="en-US" w:eastAsia="zh-CN"/>
        </w:rPr>
        <w:t>5</w:t>
      </w:r>
      <w:r>
        <w:rPr>
          <w:rFonts w:hint="eastAsia" w:ascii="仿宋_GB2312" w:hAnsi="仿宋_GB2312" w:eastAsia="仿宋_GB2312" w:cs="仿宋_GB2312"/>
        </w:rPr>
        <w:t>年确定</w:t>
      </w:r>
      <w:r>
        <w:rPr>
          <w:rFonts w:hint="eastAsia" w:ascii="仿宋_GB2312" w:hAnsi="仿宋_GB2312" w:cs="仿宋_GB2312"/>
          <w:szCs w:val="32"/>
          <w:lang w:val="en-US" w:eastAsia="zh-CN"/>
        </w:rPr>
        <w:t>3</w:t>
      </w:r>
      <w:r>
        <w:rPr>
          <w:rFonts w:hint="eastAsia" w:ascii="仿宋_GB2312" w:hAnsi="仿宋_GB2312" w:eastAsia="仿宋_GB2312" w:cs="仿宋_GB2312"/>
        </w:rPr>
        <w:t>个</w:t>
      </w:r>
      <w:r>
        <w:rPr>
          <w:rFonts w:hint="eastAsia" w:ascii="仿宋_GB2312" w:hAnsi="仿宋_GB2312" w:cs="仿宋_GB2312"/>
          <w:lang w:val="en-US"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szCs w:val="32"/>
          <w:lang w:val="en-US" w:eastAsia="zh-CN"/>
        </w:rPr>
        <w:t>134.4</w:t>
      </w:r>
      <w:r>
        <w:rPr>
          <w:rFonts w:hint="eastAsia" w:ascii="仿宋_GB2312" w:hAnsi="仿宋_GB2312" w:eastAsia="仿宋_GB2312" w:cs="仿宋_GB2312"/>
        </w:rPr>
        <w:t>万元。</w:t>
      </w:r>
    </w:p>
    <w:p w14:paraId="7FA11CF7">
      <w:pPr>
        <w:spacing w:line="540" w:lineRule="exact"/>
        <w:rPr>
          <w:szCs w:val="32"/>
        </w:rPr>
      </w:pPr>
      <w:r>
        <w:rPr>
          <w:rFonts w:eastAsia="楷体"/>
          <w:szCs w:val="32"/>
        </w:rPr>
        <w:br w:type="page"/>
      </w:r>
    </w:p>
    <w:p w14:paraId="5D8C629A">
      <w:pPr>
        <w:ind w:firstLine="640" w:firstLineChars="200"/>
        <w:jc w:val="center"/>
        <w:rPr>
          <w:rFonts w:eastAsia="黑体"/>
        </w:rPr>
      </w:pPr>
      <w:r>
        <w:rPr>
          <w:rFonts w:eastAsia="黑体"/>
        </w:rPr>
        <w:t>第四部分 名词解释</w:t>
      </w:r>
    </w:p>
    <w:p w14:paraId="62096783">
      <w:pPr>
        <w:ind w:firstLine="640" w:firstLineChars="200"/>
        <w:jc w:val="center"/>
        <w:rPr>
          <w:rFonts w:eastAsia="黑体"/>
        </w:rPr>
      </w:pPr>
    </w:p>
    <w:p w14:paraId="093CDE3F">
      <w:pPr>
        <w:ind w:firstLine="640" w:firstLineChars="200"/>
        <w:rPr>
          <w:szCs w:val="32"/>
        </w:rPr>
      </w:pPr>
      <w:r>
        <w:rPr>
          <w:rFonts w:eastAsia="楷体"/>
          <w:szCs w:val="32"/>
        </w:rPr>
        <w:t>（一）一般公共预算拨款收入：</w:t>
      </w:r>
      <w:r>
        <w:rPr>
          <w:szCs w:val="32"/>
        </w:rPr>
        <w:t>指省级财政通过当年一般公共预算拨付的资金。</w:t>
      </w:r>
    </w:p>
    <w:p w14:paraId="45ABA657">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14:paraId="303FBCA9">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14:paraId="44EE9083">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14:paraId="0DECBB66">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14:paraId="590D21C2">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14:paraId="47DF270D">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14:paraId="0E9DDF5D">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14:paraId="5A43B116">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14:paraId="760A84AC">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14:paraId="2F2252A2">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14:paraId="12006C0C">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14:paraId="428AD45A">
      <w:pPr>
        <w:ind w:firstLine="640"/>
        <w:rPr>
          <w:szCs w:val="32"/>
        </w:rPr>
      </w:pPr>
      <w:r>
        <w:rPr>
          <w:rFonts w:eastAsia="楷体"/>
          <w:szCs w:val="32"/>
        </w:rPr>
        <w:t>（十三）基本支出：</w:t>
      </w:r>
      <w:r>
        <w:rPr>
          <w:szCs w:val="32"/>
        </w:rPr>
        <w:t>指为保障机构正常运转、完成日常工作任务而发生的人员支出和公用支出。</w:t>
      </w:r>
    </w:p>
    <w:p w14:paraId="32BDD8C1">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14:paraId="3919440F">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14:paraId="0E8EF89D">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14:paraId="216E0BE0">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14:paraId="12A05D22">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1AA22DA2">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E537E28">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14:paraId="2A40249D">
      <w:pPr>
        <w:ind w:firstLine="640"/>
        <w:rPr>
          <w:szCs w:val="32"/>
        </w:rPr>
      </w:pPr>
    </w:p>
    <w:p w14:paraId="613EFAB6">
      <w:pPr>
        <w:ind w:firstLine="640"/>
        <w:rPr>
          <w:szCs w:val="32"/>
        </w:rPr>
      </w:pPr>
    </w:p>
    <w:p w14:paraId="26269596">
      <w:pPr>
        <w:rPr>
          <w:szCs w:val="32"/>
        </w:rPr>
      </w:pPr>
    </w:p>
    <w:p w14:paraId="5D0BCFDD">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91E479">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14:paraId="2F07D5D9">
    <w:pPr>
      <w:pStyle w:val="6"/>
      <w:framePr w:wrap="around" w:vAnchor="text" w:hAnchor="margin" w:xAlign="center" w:y="1"/>
      <w:ind w:right="360"/>
      <w:rPr>
        <w:rStyle w:val="12"/>
      </w:rPr>
    </w:pPr>
  </w:p>
  <w:p w14:paraId="3C6C8D0A">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EAF4ED">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14:paraId="630050F9">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508912">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204B10">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MxNzBjZmE5MDJkZDg5NDMwNTRhYWVlNWFhZjVmYzk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3711B"/>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562515"/>
    <w:rsid w:val="01620FE6"/>
    <w:rsid w:val="019B69D8"/>
    <w:rsid w:val="020E6D2C"/>
    <w:rsid w:val="031D7D4B"/>
    <w:rsid w:val="03D16C91"/>
    <w:rsid w:val="04022755"/>
    <w:rsid w:val="0486486A"/>
    <w:rsid w:val="04954460"/>
    <w:rsid w:val="04F026C1"/>
    <w:rsid w:val="050D06DA"/>
    <w:rsid w:val="050F3BA7"/>
    <w:rsid w:val="054443B7"/>
    <w:rsid w:val="05513E94"/>
    <w:rsid w:val="056F5A6D"/>
    <w:rsid w:val="059B3770"/>
    <w:rsid w:val="05D932A2"/>
    <w:rsid w:val="05EF291D"/>
    <w:rsid w:val="063949A0"/>
    <w:rsid w:val="067960C1"/>
    <w:rsid w:val="06BD5BC7"/>
    <w:rsid w:val="07D21289"/>
    <w:rsid w:val="07F544B0"/>
    <w:rsid w:val="08B15411"/>
    <w:rsid w:val="08D45048"/>
    <w:rsid w:val="09A0082A"/>
    <w:rsid w:val="09CD52E8"/>
    <w:rsid w:val="0A334D52"/>
    <w:rsid w:val="0ABA06FE"/>
    <w:rsid w:val="0B5F5ADA"/>
    <w:rsid w:val="0B710869"/>
    <w:rsid w:val="0C2A5C84"/>
    <w:rsid w:val="0CA758AE"/>
    <w:rsid w:val="0CAC7C3C"/>
    <w:rsid w:val="0DA001B0"/>
    <w:rsid w:val="0DB6446C"/>
    <w:rsid w:val="0DEB170B"/>
    <w:rsid w:val="0E49717B"/>
    <w:rsid w:val="0E4C7841"/>
    <w:rsid w:val="0F3E0406"/>
    <w:rsid w:val="0F8B592F"/>
    <w:rsid w:val="0FD62F63"/>
    <w:rsid w:val="107728C7"/>
    <w:rsid w:val="10AE7F82"/>
    <w:rsid w:val="10C93B35"/>
    <w:rsid w:val="11177619"/>
    <w:rsid w:val="112605C8"/>
    <w:rsid w:val="128E341C"/>
    <w:rsid w:val="12E711B7"/>
    <w:rsid w:val="136D62BD"/>
    <w:rsid w:val="139F2A9C"/>
    <w:rsid w:val="13F21722"/>
    <w:rsid w:val="1441443C"/>
    <w:rsid w:val="14C12787"/>
    <w:rsid w:val="155411B0"/>
    <w:rsid w:val="15593E10"/>
    <w:rsid w:val="159F7E25"/>
    <w:rsid w:val="15B825AF"/>
    <w:rsid w:val="15F848D0"/>
    <w:rsid w:val="160E1FA5"/>
    <w:rsid w:val="160F2600"/>
    <w:rsid w:val="17765BCA"/>
    <w:rsid w:val="17A027D8"/>
    <w:rsid w:val="190A1635"/>
    <w:rsid w:val="1A817DF8"/>
    <w:rsid w:val="1ADC594E"/>
    <w:rsid w:val="1AEB5252"/>
    <w:rsid w:val="1C852172"/>
    <w:rsid w:val="1CA40C0C"/>
    <w:rsid w:val="1CFF4A32"/>
    <w:rsid w:val="1D833200"/>
    <w:rsid w:val="1E2D59A2"/>
    <w:rsid w:val="1E3A3FD0"/>
    <w:rsid w:val="1E7A25A6"/>
    <w:rsid w:val="1EB55C07"/>
    <w:rsid w:val="1EE8722C"/>
    <w:rsid w:val="1F351A10"/>
    <w:rsid w:val="1FED47E9"/>
    <w:rsid w:val="206816AC"/>
    <w:rsid w:val="21245B78"/>
    <w:rsid w:val="22A4003E"/>
    <w:rsid w:val="23984063"/>
    <w:rsid w:val="23CE11F0"/>
    <w:rsid w:val="23EC61F6"/>
    <w:rsid w:val="244C543C"/>
    <w:rsid w:val="24624768"/>
    <w:rsid w:val="2539376C"/>
    <w:rsid w:val="254C6FAD"/>
    <w:rsid w:val="259B5BC5"/>
    <w:rsid w:val="25C7462E"/>
    <w:rsid w:val="25F62C4E"/>
    <w:rsid w:val="265718D7"/>
    <w:rsid w:val="26643D6C"/>
    <w:rsid w:val="2682472F"/>
    <w:rsid w:val="26FE109D"/>
    <w:rsid w:val="27073E1E"/>
    <w:rsid w:val="27B04AB3"/>
    <w:rsid w:val="27CD5C6E"/>
    <w:rsid w:val="28A63332"/>
    <w:rsid w:val="29C45F24"/>
    <w:rsid w:val="2A4223BE"/>
    <w:rsid w:val="2B1D27C6"/>
    <w:rsid w:val="2BBE4966"/>
    <w:rsid w:val="2C2439CC"/>
    <w:rsid w:val="2DF8796C"/>
    <w:rsid w:val="2DF926A4"/>
    <w:rsid w:val="2E201112"/>
    <w:rsid w:val="2EB22F18"/>
    <w:rsid w:val="2EE12108"/>
    <w:rsid w:val="2EED35E3"/>
    <w:rsid w:val="2F250383"/>
    <w:rsid w:val="2F4C28B1"/>
    <w:rsid w:val="2F63610B"/>
    <w:rsid w:val="300965A3"/>
    <w:rsid w:val="30541FEB"/>
    <w:rsid w:val="30730D6E"/>
    <w:rsid w:val="30B91A70"/>
    <w:rsid w:val="326B79BE"/>
    <w:rsid w:val="32CF2C5D"/>
    <w:rsid w:val="334E61C9"/>
    <w:rsid w:val="335402B5"/>
    <w:rsid w:val="339466B2"/>
    <w:rsid w:val="34555AF5"/>
    <w:rsid w:val="35616772"/>
    <w:rsid w:val="359E1F1D"/>
    <w:rsid w:val="35EA1663"/>
    <w:rsid w:val="364C598E"/>
    <w:rsid w:val="36B57783"/>
    <w:rsid w:val="36CC2B0F"/>
    <w:rsid w:val="37034313"/>
    <w:rsid w:val="371A614D"/>
    <w:rsid w:val="3838492F"/>
    <w:rsid w:val="387258D7"/>
    <w:rsid w:val="3887374F"/>
    <w:rsid w:val="38AF6637"/>
    <w:rsid w:val="39041A07"/>
    <w:rsid w:val="39043B77"/>
    <w:rsid w:val="393F0DCD"/>
    <w:rsid w:val="39670895"/>
    <w:rsid w:val="3A657F9A"/>
    <w:rsid w:val="3A9113D4"/>
    <w:rsid w:val="3AC3326A"/>
    <w:rsid w:val="3AC54F32"/>
    <w:rsid w:val="3B144A0A"/>
    <w:rsid w:val="3B1B2A0D"/>
    <w:rsid w:val="3B7C071F"/>
    <w:rsid w:val="3BC92948"/>
    <w:rsid w:val="3BE370D4"/>
    <w:rsid w:val="3C29381E"/>
    <w:rsid w:val="3C711E1D"/>
    <w:rsid w:val="3C7F463D"/>
    <w:rsid w:val="3C9E33D8"/>
    <w:rsid w:val="3CAE3960"/>
    <w:rsid w:val="3D365BF6"/>
    <w:rsid w:val="3DA023CA"/>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B7C0D"/>
    <w:rsid w:val="46CD1441"/>
    <w:rsid w:val="46D44808"/>
    <w:rsid w:val="47CF49E6"/>
    <w:rsid w:val="47F66430"/>
    <w:rsid w:val="4843587B"/>
    <w:rsid w:val="48674ED2"/>
    <w:rsid w:val="487708E6"/>
    <w:rsid w:val="492D385E"/>
    <w:rsid w:val="49645F71"/>
    <w:rsid w:val="499F5C68"/>
    <w:rsid w:val="49FB423D"/>
    <w:rsid w:val="4AF16062"/>
    <w:rsid w:val="4B031BC4"/>
    <w:rsid w:val="4B2D4BBE"/>
    <w:rsid w:val="4B5405C3"/>
    <w:rsid w:val="4B646DDD"/>
    <w:rsid w:val="4B7F44F8"/>
    <w:rsid w:val="4BAC24C5"/>
    <w:rsid w:val="4BFA0656"/>
    <w:rsid w:val="4C5567C9"/>
    <w:rsid w:val="4D145F0C"/>
    <w:rsid w:val="4D730507"/>
    <w:rsid w:val="4D741DD3"/>
    <w:rsid w:val="4DC93207"/>
    <w:rsid w:val="4E2A22FD"/>
    <w:rsid w:val="4E8D5761"/>
    <w:rsid w:val="4EF54A85"/>
    <w:rsid w:val="4F6F75D9"/>
    <w:rsid w:val="501B3C66"/>
    <w:rsid w:val="504B40C5"/>
    <w:rsid w:val="50987DC2"/>
    <w:rsid w:val="50A4703E"/>
    <w:rsid w:val="5136104F"/>
    <w:rsid w:val="51907961"/>
    <w:rsid w:val="51E55C99"/>
    <w:rsid w:val="52071113"/>
    <w:rsid w:val="52447C09"/>
    <w:rsid w:val="525A440D"/>
    <w:rsid w:val="54741940"/>
    <w:rsid w:val="54810E66"/>
    <w:rsid w:val="54C2556E"/>
    <w:rsid w:val="55193AFA"/>
    <w:rsid w:val="55480EEF"/>
    <w:rsid w:val="56570E30"/>
    <w:rsid w:val="57AE5C26"/>
    <w:rsid w:val="57DD75A9"/>
    <w:rsid w:val="58256ABD"/>
    <w:rsid w:val="59472AC7"/>
    <w:rsid w:val="59BD150F"/>
    <w:rsid w:val="59DD570D"/>
    <w:rsid w:val="59FF5EDC"/>
    <w:rsid w:val="5A084708"/>
    <w:rsid w:val="5AB343F7"/>
    <w:rsid w:val="5ABF50F2"/>
    <w:rsid w:val="5ADD207F"/>
    <w:rsid w:val="5AF76904"/>
    <w:rsid w:val="5B052E7A"/>
    <w:rsid w:val="5B3D7F7E"/>
    <w:rsid w:val="5B7C7777"/>
    <w:rsid w:val="5B9462A0"/>
    <w:rsid w:val="5BBF7268"/>
    <w:rsid w:val="5BEC6771"/>
    <w:rsid w:val="5CA506B9"/>
    <w:rsid w:val="5CFD5FB2"/>
    <w:rsid w:val="5D2B52D8"/>
    <w:rsid w:val="5D5A7C63"/>
    <w:rsid w:val="5E256F6F"/>
    <w:rsid w:val="5EE005D0"/>
    <w:rsid w:val="5F6235A9"/>
    <w:rsid w:val="6023551E"/>
    <w:rsid w:val="614125C2"/>
    <w:rsid w:val="624C5C52"/>
    <w:rsid w:val="632B573B"/>
    <w:rsid w:val="63952BB5"/>
    <w:rsid w:val="63CD6A24"/>
    <w:rsid w:val="63DF08E4"/>
    <w:rsid w:val="64127E15"/>
    <w:rsid w:val="64C04AFD"/>
    <w:rsid w:val="661A7B69"/>
    <w:rsid w:val="664909C1"/>
    <w:rsid w:val="665A21AB"/>
    <w:rsid w:val="66C63EB5"/>
    <w:rsid w:val="66E46CC6"/>
    <w:rsid w:val="677772D0"/>
    <w:rsid w:val="679461D3"/>
    <w:rsid w:val="67BA443E"/>
    <w:rsid w:val="6858287E"/>
    <w:rsid w:val="69157114"/>
    <w:rsid w:val="691A443E"/>
    <w:rsid w:val="69DA2461"/>
    <w:rsid w:val="6A80735F"/>
    <w:rsid w:val="6ACC5E47"/>
    <w:rsid w:val="6AD43ED1"/>
    <w:rsid w:val="6B11024D"/>
    <w:rsid w:val="6B7D5B36"/>
    <w:rsid w:val="6CF120A8"/>
    <w:rsid w:val="6E312D83"/>
    <w:rsid w:val="714213DD"/>
    <w:rsid w:val="717F272E"/>
    <w:rsid w:val="728027C6"/>
    <w:rsid w:val="72D54D7C"/>
    <w:rsid w:val="737664E0"/>
    <w:rsid w:val="73F40022"/>
    <w:rsid w:val="73FE7ACC"/>
    <w:rsid w:val="74053F35"/>
    <w:rsid w:val="7446636A"/>
    <w:rsid w:val="74556746"/>
    <w:rsid w:val="74AB7A24"/>
    <w:rsid w:val="76642DB3"/>
    <w:rsid w:val="76BB79B1"/>
    <w:rsid w:val="76C17E06"/>
    <w:rsid w:val="76CA67BD"/>
    <w:rsid w:val="774E6400"/>
    <w:rsid w:val="775B0046"/>
    <w:rsid w:val="776B7A13"/>
    <w:rsid w:val="78796248"/>
    <w:rsid w:val="79700BEF"/>
    <w:rsid w:val="79F85634"/>
    <w:rsid w:val="7A090695"/>
    <w:rsid w:val="7AE175F4"/>
    <w:rsid w:val="7B417685"/>
    <w:rsid w:val="7B5220F0"/>
    <w:rsid w:val="7BA169C0"/>
    <w:rsid w:val="7BE95D3C"/>
    <w:rsid w:val="7CAD595B"/>
    <w:rsid w:val="7CE25CA6"/>
    <w:rsid w:val="7CF65D07"/>
    <w:rsid w:val="7D2975D1"/>
    <w:rsid w:val="7DCC0CD6"/>
    <w:rsid w:val="7DE11E66"/>
    <w:rsid w:val="7E37505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30</Pages>
  <Words>7834</Words>
  <Characters>9498</Characters>
  <Lines>71</Lines>
  <Paragraphs>20</Paragraphs>
  <TotalTime>15</TotalTime>
  <ScaleCrop>false</ScaleCrop>
  <LinksUpToDate>false</LinksUpToDate>
  <CharactersWithSpaces>10103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2025-04-14T11:06:25Z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commondata">
    <vt:lpwstr>eyJoZGlkIjoiZWM5MjE1YWFmYzZkMzU5ZGRkN2NlNjYxOGIzMjAyOWQifQ==</vt:lpwstr>
  </property>
  <property fmtid="{D5CDD505-2E9C-101B-9397-08002B2CF9AE}" pid="4" name="ICV">
    <vt:lpwstr>66A2729A08994185952761A75DF2687B_13</vt:lpwstr>
  </property>
  <property fmtid="{D5CDD505-2E9C-101B-9397-08002B2CF9AE}" pid="5" name="KSOTemplateDocerSaveRecord">
    <vt:lpwstr>eyJoZGlkIjoiNGY5MTA1ZmM3ZjJkZmRiNjg3MDJjNjY1MGYwNTBhMWQifQ==</vt:lpwstr>
  </property>
</Properties>
</file>