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hd w:val="clear" w:color="auto" w:fill="FFFFFF"/>
        <w:spacing w:line="576" w:lineRule="exac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附件：</w:t>
      </w:r>
    </w:p>
    <w:p>
      <w:pPr>
        <w:widowControl/>
        <w:numPr>
          <w:ilvl w:val="0"/>
          <w:numId w:val="0"/>
        </w:numPr>
        <w:shd w:val="clear" w:color="auto" w:fill="FFFFFF"/>
        <w:spacing w:line="576" w:lineRule="exact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576" w:lineRule="exact"/>
        <w:ind w:firstLine="442" w:firstLineChars="100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lang w:val="en-US" w:eastAsia="zh-CN"/>
        </w:rPr>
        <w:t>通榆县国有企业监督管理工作实施计划</w:t>
      </w:r>
    </w:p>
    <w:bookmarkEnd w:id="0"/>
    <w:p>
      <w:pPr>
        <w:widowControl/>
        <w:numPr>
          <w:ilvl w:val="0"/>
          <w:numId w:val="0"/>
        </w:numPr>
        <w:shd w:val="clear" w:color="auto" w:fill="FFFFFF"/>
        <w:spacing w:line="576" w:lineRule="exact"/>
        <w:ind w:firstLine="640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576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一、成立国有企业监督管理工作实施小组</w:t>
      </w:r>
    </w:p>
    <w:p>
      <w:pPr>
        <w:widowControl/>
        <w:numPr>
          <w:ilvl w:val="0"/>
          <w:numId w:val="0"/>
        </w:numPr>
        <w:shd w:val="clear" w:color="auto" w:fill="FFFFFF"/>
        <w:spacing w:line="576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32"/>
          <w:lang w:val="en-US" w:eastAsia="zh-CN"/>
        </w:rPr>
        <w:t>组  长：</w:t>
      </w:r>
      <w:r>
        <w:rPr>
          <w:rFonts w:hint="eastAsia" w:ascii="仿宋" w:hAnsi="仿宋" w:eastAsia="仿宋" w:cs="仿宋"/>
          <w:b w:val="0"/>
          <w:color w:val="auto"/>
          <w:sz w:val="32"/>
          <w:u w:val="none"/>
          <w:lang w:val="en-US" w:eastAsia="zh-CN"/>
        </w:rPr>
        <w:t xml:space="preserve">周艳春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县委常委、常务副县长  </w:t>
      </w:r>
    </w:p>
    <w:p>
      <w:pPr>
        <w:widowControl/>
        <w:numPr>
          <w:ilvl w:val="0"/>
          <w:numId w:val="0"/>
        </w:numPr>
        <w:shd w:val="clear" w:color="auto" w:fill="FFFFFF"/>
        <w:spacing w:line="576" w:lineRule="exact"/>
        <w:ind w:firstLine="640" w:firstLineChars="200"/>
        <w:rPr>
          <w:rFonts w:hint="eastAsia" w:ascii="仿宋" w:hAnsi="仿宋" w:eastAsia="仿宋" w:cs="仿宋"/>
          <w:b w:val="0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32"/>
          <w:lang w:val="en-US" w:eastAsia="zh-CN"/>
        </w:rPr>
        <w:t xml:space="preserve">副组长：郑九冬   副县长           </w:t>
      </w:r>
    </w:p>
    <w:p>
      <w:pPr>
        <w:widowControl/>
        <w:numPr>
          <w:ilvl w:val="0"/>
          <w:numId w:val="0"/>
        </w:numPr>
        <w:shd w:val="clear" w:color="auto" w:fill="FFFFFF"/>
        <w:spacing w:line="576" w:lineRule="exact"/>
        <w:ind w:firstLine="640" w:firstLineChars="200"/>
        <w:rPr>
          <w:rFonts w:hint="eastAsia" w:ascii="仿宋" w:hAnsi="仿宋" w:eastAsia="仿宋" w:cs="仿宋"/>
          <w:b w:val="0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32"/>
          <w:lang w:val="en-US" w:eastAsia="zh-CN"/>
        </w:rPr>
        <w:t xml:space="preserve">        曾宪东   财政局 局长  </w:t>
      </w:r>
    </w:p>
    <w:p>
      <w:pPr>
        <w:widowControl/>
        <w:numPr>
          <w:ilvl w:val="0"/>
          <w:numId w:val="0"/>
        </w:numPr>
        <w:shd w:val="clear" w:color="auto" w:fill="FFFFFF"/>
        <w:spacing w:line="576" w:lineRule="exact"/>
        <w:ind w:firstLine="640" w:firstLineChars="200"/>
        <w:rPr>
          <w:rFonts w:hint="eastAsia" w:ascii="仿宋" w:hAnsi="仿宋" w:eastAsia="仿宋" w:cs="仿宋"/>
          <w:b w:val="0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32"/>
          <w:lang w:val="en-US" w:eastAsia="zh-CN"/>
        </w:rPr>
        <w:t>成员：  邹德辉   审计局 局长</w:t>
      </w:r>
    </w:p>
    <w:p>
      <w:pPr>
        <w:widowControl/>
        <w:numPr>
          <w:ilvl w:val="0"/>
          <w:numId w:val="0"/>
        </w:numPr>
        <w:shd w:val="clear" w:color="auto" w:fill="FFFFFF"/>
        <w:spacing w:line="576" w:lineRule="exact"/>
        <w:ind w:firstLine="640" w:firstLineChars="200"/>
        <w:rPr>
          <w:rFonts w:hint="eastAsia" w:ascii="仿宋" w:hAnsi="仿宋" w:eastAsia="仿宋" w:cs="仿宋"/>
          <w:b w:val="0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32"/>
          <w:lang w:val="en-US" w:eastAsia="zh-CN"/>
        </w:rPr>
        <w:t xml:space="preserve">        曹立波   司法局 局长</w:t>
      </w:r>
    </w:p>
    <w:p>
      <w:pPr>
        <w:widowControl/>
        <w:numPr>
          <w:ilvl w:val="0"/>
          <w:numId w:val="0"/>
        </w:numPr>
        <w:shd w:val="clear" w:color="auto" w:fill="FFFFFF"/>
        <w:spacing w:line="576" w:lineRule="exact"/>
        <w:ind w:firstLine="640" w:firstLineChars="200"/>
        <w:rPr>
          <w:rFonts w:hint="eastAsia" w:ascii="仿宋" w:hAnsi="仿宋" w:eastAsia="仿宋" w:cs="仿宋"/>
          <w:b w:val="0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32"/>
          <w:lang w:val="en-US" w:eastAsia="zh-CN"/>
        </w:rPr>
        <w:t xml:space="preserve">        李英文   人社局 局长</w:t>
      </w:r>
    </w:p>
    <w:p>
      <w:pPr>
        <w:widowControl/>
        <w:numPr>
          <w:ilvl w:val="0"/>
          <w:numId w:val="0"/>
        </w:numPr>
        <w:shd w:val="clear" w:color="auto" w:fill="FFFFFF"/>
        <w:spacing w:line="576" w:lineRule="exact"/>
        <w:ind w:firstLine="640" w:firstLineChars="200"/>
        <w:rPr>
          <w:rFonts w:hint="eastAsia" w:ascii="仿宋" w:hAnsi="仿宋" w:eastAsia="仿宋" w:cs="仿宋"/>
          <w:b w:val="0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32"/>
          <w:lang w:val="en-US" w:eastAsia="zh-CN"/>
        </w:rPr>
        <w:t xml:space="preserve">        各国有企业主管部门主要负责人</w:t>
      </w:r>
    </w:p>
    <w:p>
      <w:pPr>
        <w:widowControl/>
        <w:numPr>
          <w:ilvl w:val="0"/>
          <w:numId w:val="0"/>
        </w:numPr>
        <w:shd w:val="clear" w:color="auto" w:fill="FFFFFF"/>
        <w:spacing w:line="576" w:lineRule="exact"/>
        <w:ind w:firstLine="640" w:firstLineChars="200"/>
        <w:rPr>
          <w:rFonts w:hint="eastAsia" w:ascii="仿宋" w:hAnsi="仿宋" w:eastAsia="仿宋" w:cs="仿宋"/>
          <w:b w:val="0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国有企业监督管理工作实施小组下设办公室，办公室设在财政局；</w:t>
      </w:r>
      <w:r>
        <w:rPr>
          <w:rFonts w:hint="eastAsia" w:ascii="仿宋" w:hAnsi="仿宋" w:eastAsia="仿宋" w:cs="仿宋"/>
          <w:b w:val="0"/>
          <w:color w:val="auto"/>
          <w:sz w:val="32"/>
          <w:lang w:val="en-US" w:eastAsia="zh-CN"/>
        </w:rPr>
        <w:t>办公室主任</w:t>
      </w:r>
      <w:r>
        <w:rPr>
          <w:rFonts w:hint="eastAsia" w:ascii="仿宋" w:hAnsi="仿宋" w:eastAsia="仿宋" w:cs="仿宋"/>
          <w:b w:val="0"/>
          <w:color w:val="auto"/>
          <w:sz w:val="32"/>
          <w:u w:val="none"/>
          <w:lang w:val="en-US" w:eastAsia="zh-CN"/>
        </w:rPr>
        <w:t>由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财政局副局长谷金城</w:t>
      </w:r>
      <w:r>
        <w:rPr>
          <w:rFonts w:hint="eastAsia" w:ascii="仿宋" w:hAnsi="仿宋" w:eastAsia="仿宋" w:cs="仿宋"/>
          <w:b w:val="0"/>
          <w:color w:val="auto"/>
          <w:sz w:val="32"/>
          <w:u w:val="none"/>
          <w:lang w:val="en-US" w:eastAsia="zh-CN"/>
        </w:rPr>
        <w:t>兼任</w:t>
      </w:r>
    </w:p>
    <w:p>
      <w:pPr>
        <w:widowControl/>
        <w:numPr>
          <w:ilvl w:val="0"/>
          <w:numId w:val="0"/>
        </w:numPr>
        <w:shd w:val="clear" w:color="auto" w:fill="FFFFFF"/>
        <w:spacing w:line="576" w:lineRule="exact"/>
        <w:ind w:firstLine="643" w:firstLineChars="200"/>
        <w:rPr>
          <w:rFonts w:hint="default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二、2024年国有企业监督管理工作实施计划</w:t>
      </w:r>
    </w:p>
    <w:p>
      <w:pPr>
        <w:widowControl/>
        <w:numPr>
          <w:ilvl w:val="0"/>
          <w:numId w:val="0"/>
        </w:numPr>
        <w:shd w:val="clear" w:color="auto" w:fill="FFFFFF"/>
        <w:spacing w:line="576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（一）国有企业监督管理分类</w:t>
      </w:r>
    </w:p>
    <w:p>
      <w:pPr>
        <w:widowControl/>
        <w:numPr>
          <w:ilvl w:val="0"/>
          <w:numId w:val="0"/>
        </w:numPr>
        <w:shd w:val="clear" w:color="auto" w:fill="FFFFFF"/>
        <w:spacing w:line="576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根据全县国有企业性质及实际情况，由财政部门负责，将国有企业分为四类：一是第一批实施监管企业，二是拟合并企业，三是拟撤销企业，四是其他类企业，此项工作在4月30日前完成；</w:t>
      </w:r>
    </w:p>
    <w:p>
      <w:pPr>
        <w:widowControl/>
        <w:numPr>
          <w:ilvl w:val="0"/>
          <w:numId w:val="0"/>
        </w:numPr>
        <w:shd w:val="clear" w:color="auto" w:fill="FFFFFF"/>
        <w:spacing w:line="576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1、第一批实施监管企业</w:t>
      </w:r>
    </w:p>
    <w:p>
      <w:pPr>
        <w:widowControl/>
        <w:numPr>
          <w:ilvl w:val="0"/>
          <w:numId w:val="0"/>
        </w:numPr>
        <w:shd w:val="clear" w:color="auto" w:fill="FFFFFF"/>
        <w:spacing w:line="576" w:lineRule="exact"/>
        <w:ind w:firstLine="640" w:firstLineChars="200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监管企业管理费用实行预算化管理，由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审计部门牵头，财政部门和企业配合，对第一批监管企业2022-2023年管理费用进行检查梳理，以两年费用支出数据为基础，核定企业2024年管理费用预算计划；预算计划于6月30日前编制完成，7月份开始试行，为2025年管理费用预算化管理正式实施积累经验，打好基础。</w:t>
      </w:r>
    </w:p>
    <w:p>
      <w:pPr>
        <w:widowControl/>
        <w:numPr>
          <w:ilvl w:val="0"/>
          <w:numId w:val="0"/>
        </w:numPr>
        <w:shd w:val="clear" w:color="auto" w:fill="FFFFFF"/>
        <w:spacing w:line="576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2、其他三类企业</w:t>
      </w:r>
    </w:p>
    <w:p>
      <w:pPr>
        <w:widowControl/>
        <w:numPr>
          <w:ilvl w:val="0"/>
          <w:numId w:val="0"/>
        </w:numPr>
        <w:shd w:val="clear" w:color="auto" w:fill="FFFFFF"/>
        <w:spacing w:line="576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因企施策，一事一议，尽快完成企业合并和撤销，纳入监管体系；此项工作争取在10月31日前完成。</w:t>
      </w:r>
    </w:p>
    <w:p>
      <w:pPr>
        <w:widowControl/>
        <w:numPr>
          <w:ilvl w:val="0"/>
          <w:numId w:val="0"/>
        </w:numPr>
        <w:shd w:val="clear" w:color="auto" w:fill="FFFFFF"/>
        <w:spacing w:line="576" w:lineRule="exact"/>
        <w:ind w:firstLine="643" w:firstLineChars="200"/>
        <w:rPr>
          <w:rFonts w:hint="default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(二）国有企业监督管理方案编制及要求</w:t>
      </w:r>
    </w:p>
    <w:p>
      <w:pPr>
        <w:widowControl/>
        <w:numPr>
          <w:ilvl w:val="0"/>
          <w:numId w:val="0"/>
        </w:numPr>
        <w:shd w:val="clear" w:color="auto" w:fill="FFFFFF"/>
        <w:spacing w:line="576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1、编制《通榆县国有企业监督管理工作指导意见》，《指导意见》于5月15日前完成编制；</w:t>
      </w:r>
    </w:p>
    <w:p>
      <w:pPr>
        <w:widowControl/>
        <w:numPr>
          <w:ilvl w:val="0"/>
          <w:numId w:val="0"/>
        </w:numPr>
        <w:shd w:val="clear" w:color="auto" w:fill="FFFFFF"/>
        <w:spacing w:line="576" w:lineRule="exact"/>
        <w:ind w:firstLine="640" w:firstLineChars="200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《指导意见》报县政府常务会议审议通过后，各国有企业人员冻结，只出不进；新招聘人员根据县人社部门制定的《国有企业人员招聘管理办法》相关要求，报主管部门和财政部门审核、常务副县长签批；</w:t>
      </w:r>
    </w:p>
    <w:p>
      <w:pPr>
        <w:widowControl/>
        <w:numPr>
          <w:ilvl w:val="0"/>
          <w:numId w:val="0"/>
        </w:numPr>
        <w:shd w:val="clear" w:color="auto" w:fill="FFFFFF"/>
        <w:spacing w:line="576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2、编制《通榆县规范国有企业薪酬、财务、内设部门和人员管理实施细则（试行）》，《实施细则》于5月20日前完成编制；</w:t>
      </w:r>
    </w:p>
    <w:p>
      <w:pPr>
        <w:widowControl/>
        <w:numPr>
          <w:ilvl w:val="0"/>
          <w:numId w:val="0"/>
        </w:numPr>
        <w:shd w:val="clear" w:color="auto" w:fill="FFFFFF"/>
        <w:spacing w:line="576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财政部门和企业主管部门根据《实施细则》要求，指导企业进行内设部门整合和职工薪酬调整；此项工作，第一批监管企业在6月末前完成，7月份开始试行，其他企业7月末完成，8月份开始试行；</w:t>
      </w:r>
    </w:p>
    <w:p>
      <w:pPr>
        <w:widowControl/>
        <w:numPr>
          <w:ilvl w:val="0"/>
          <w:numId w:val="0"/>
        </w:numPr>
        <w:shd w:val="clear" w:color="auto" w:fill="FFFFFF"/>
        <w:spacing w:line="576" w:lineRule="exact"/>
        <w:ind w:firstLine="640" w:firstLineChars="200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3、《实施细则》编制、第一批监管企业的管理费用预算计划编制、内设部门整合及职工薪酬调整等工作完成后，7月份统一报县政府常务会议审议。</w:t>
      </w:r>
    </w:p>
    <w:p>
      <w:pPr>
        <w:widowControl/>
        <w:numPr>
          <w:ilvl w:val="0"/>
          <w:numId w:val="0"/>
        </w:numPr>
        <w:shd w:val="clear" w:color="auto" w:fill="FFFFFF"/>
        <w:spacing w:line="576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（三）国有企业人员招聘管理办法</w:t>
      </w:r>
    </w:p>
    <w:p>
      <w:pPr>
        <w:widowControl/>
        <w:numPr>
          <w:ilvl w:val="0"/>
          <w:numId w:val="0"/>
        </w:numPr>
        <w:shd w:val="clear" w:color="auto" w:fill="FFFFFF"/>
        <w:spacing w:line="576" w:lineRule="exact"/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县人社局牵头，各主管部门配合，编制国有企业管理人员和职工招聘管理办法，此项工作在6月30日前完成。</w:t>
      </w:r>
    </w:p>
    <w:p>
      <w:pPr>
        <w:rPr>
          <w:rFonts w:hint="eastAsia"/>
          <w:color w:val="auto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3262304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YjYzODg4YTc4Yzg3MTcyNTc1ZWJkMDU4OTEyNGUifQ=="/>
  </w:docVars>
  <w:rsids>
    <w:rsidRoot w:val="10C3152A"/>
    <w:rsid w:val="10C3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2024-05-28T01:57:00Z</dcterms:created>
  <dc:creator>啦啦啦</dc:creator>
  <cp:lastModifiedBy>啦啦啦</cp:lastModifiedBy>
  <dcterms:modified xsi:type="dcterms:W3CDTF">2024-05-28T01:58:26Z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2E9759A04E1B405C85E61B0A9FFB083C_11</vt:lpwstr>
  </property>
</Properties>
</file>